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B6D8FA" w14:textId="5770BC61" w:rsidR="00743AC9" w:rsidRDefault="00051CE1" w:rsidP="002B428D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AF7AA5C" wp14:editId="0FFCB312">
                <wp:simplePos x="0" y="0"/>
                <wp:positionH relativeFrom="column">
                  <wp:posOffset>1356517</wp:posOffset>
                </wp:positionH>
                <wp:positionV relativeFrom="paragraph">
                  <wp:posOffset>-980300</wp:posOffset>
                </wp:positionV>
                <wp:extent cx="3348841" cy="950026"/>
                <wp:effectExtent l="0" t="0" r="23495" b="2159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841" cy="9500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F2D452" w14:textId="40404C02" w:rsidR="00051CE1" w:rsidRPr="00051CE1" w:rsidRDefault="00051CE1" w:rsidP="00051CE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051CE1">
                              <w:rPr>
                                <w:color w:val="FF0000"/>
                              </w:rPr>
                              <w:t>LOGO LYCEE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F7AA5C" id="Rectangle 1" o:spid="_x0000_s1026" style="position:absolute;left:0;text-align:left;margin-left:106.8pt;margin-top:-77.2pt;width:263.7pt;height:74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" filled="f" strokecolor="black [3213]" strokeweight="1pt">
                <v:textbox>
                  <w:txbxContent>
                    <w:p w14:paraId="6CF2D452" w14:textId="40404C02" w:rsidR="00051CE1" w:rsidRPr="00051CE1" w:rsidRDefault="00051CE1" w:rsidP="00051CE1">
                      <w:pPr>
                        <w:jc w:val="center"/>
                        <w:rPr>
                          <w:color w:val="FF0000"/>
                        </w:rPr>
                      </w:pPr>
                      <w:r w:rsidRPr="00051CE1">
                        <w:rPr>
                          <w:color w:val="FF0000"/>
                        </w:rPr>
                        <w:t>LOGO LYCEE</w:t>
                      </w:r>
                    </w:p>
                  </w:txbxContent>
                </v:textbox>
              </v:rect>
            </w:pict>
          </mc:Fallback>
        </mc:AlternateContent>
      </w:r>
    </w:p>
    <w:p w14:paraId="6E1E2655" w14:textId="25D31965" w:rsidR="003A0205" w:rsidRDefault="00051CE1" w:rsidP="002B428D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CONVENTION DE PRET</w:t>
      </w:r>
      <w:r w:rsidR="002B428D">
        <w:rPr>
          <w:rFonts w:ascii="Tahoma" w:hAnsi="Tahoma" w:cs="Tahoma"/>
          <w:b/>
          <w:bCs/>
          <w:sz w:val="20"/>
          <w:szCs w:val="20"/>
        </w:rPr>
        <w:t xml:space="preserve"> </w:t>
      </w:r>
      <w:r w:rsidR="00CF125C" w:rsidRPr="00485753">
        <w:rPr>
          <w:rFonts w:ascii="Tahoma" w:hAnsi="Tahoma" w:cs="Tahoma"/>
          <w:b/>
          <w:bCs/>
          <w:sz w:val="20"/>
          <w:szCs w:val="20"/>
        </w:rPr>
        <w:t>D’UNE TABLETTE TACTILE</w:t>
      </w:r>
      <w:r w:rsidR="00591CED">
        <w:rPr>
          <w:rFonts w:ascii="Tahoma" w:hAnsi="Tahoma" w:cs="Tahoma"/>
          <w:b/>
          <w:bCs/>
          <w:sz w:val="20"/>
          <w:szCs w:val="20"/>
        </w:rPr>
        <w:t xml:space="preserve"> A TITRE GRATUIT</w:t>
      </w:r>
    </w:p>
    <w:p w14:paraId="7EFEDF0B" w14:textId="23E8886B" w:rsidR="0063681E" w:rsidRPr="00485753" w:rsidRDefault="00BF6975" w:rsidP="002B428D">
      <w:pPr>
        <w:spacing w:before="120"/>
        <w:jc w:val="center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 xml:space="preserve">PERSONNEL EDUCATIF </w:t>
      </w:r>
    </w:p>
    <w:p w14:paraId="1A2B3632" w14:textId="07DFA133" w:rsidR="00C77D8D" w:rsidRDefault="00051CE1" w:rsidP="00C77D8D">
      <w:pPr>
        <w:autoSpaceDE w:val="0"/>
        <w:autoSpaceDN w:val="0"/>
        <w:adjustRightInd w:val="0"/>
        <w:spacing w:before="120" w:after="0" w:line="360" w:lineRule="auto"/>
        <w:contextualSpacing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Entre les soussignés :</w:t>
      </w:r>
    </w:p>
    <w:p w14:paraId="43A3B5D4" w14:textId="12069D51" w:rsidR="00051CE1" w:rsidRPr="00485753" w:rsidRDefault="00051CE1" w:rsidP="00051CE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485753">
        <w:rPr>
          <w:rFonts w:ascii="Tahoma" w:hAnsi="Tahoma" w:cs="Tahoma"/>
          <w:sz w:val="20"/>
          <w:szCs w:val="20"/>
        </w:rPr>
        <w:t>Monsieur ou Madame</w:t>
      </w:r>
      <w:r>
        <w:rPr>
          <w:rFonts w:ascii="Tahoma" w:hAnsi="Tahoma" w:cs="Tahoma"/>
          <w:sz w:val="20"/>
          <w:szCs w:val="20"/>
        </w:rPr>
        <w:t xml:space="preserve"> </w:t>
      </w:r>
      <w:r w:rsidR="00683B6D">
        <w:rPr>
          <w:rFonts w:ascii="Tahoma" w:hAnsi="Tahoma" w:cs="Tahoma"/>
          <w:sz w:val="20"/>
          <w:szCs w:val="20"/>
        </w:rPr>
        <w:t>_______________________________________________________________</w:t>
      </w:r>
    </w:p>
    <w:p w14:paraId="7A83555D" w14:textId="4D5A8568" w:rsidR="00051CE1" w:rsidRPr="00485753" w:rsidRDefault="00051CE1" w:rsidP="00051CE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ahoma" w:hAnsi="Tahoma" w:cs="Tahoma"/>
          <w:sz w:val="20"/>
          <w:szCs w:val="20"/>
        </w:rPr>
      </w:pPr>
      <w:r w:rsidRPr="00485753">
        <w:rPr>
          <w:rFonts w:ascii="Tahoma" w:hAnsi="Tahoma" w:cs="Tahoma"/>
          <w:sz w:val="20"/>
          <w:szCs w:val="20"/>
        </w:rPr>
        <w:t xml:space="preserve">Né(e) </w:t>
      </w:r>
      <w:r>
        <w:rPr>
          <w:rFonts w:ascii="Tahoma" w:hAnsi="Tahoma" w:cs="Tahoma"/>
          <w:sz w:val="20"/>
          <w:szCs w:val="20"/>
        </w:rPr>
        <w:t xml:space="preserve">le </w:t>
      </w:r>
      <w:r w:rsidR="00683B6D">
        <w:rPr>
          <w:rFonts w:ascii="Tahoma" w:hAnsi="Tahoma" w:cs="Tahoma"/>
          <w:sz w:val="20"/>
          <w:szCs w:val="20"/>
        </w:rPr>
        <w:t>_________________________</w:t>
      </w:r>
    </w:p>
    <w:p w14:paraId="1B6EB857" w14:textId="47D358E8" w:rsidR="00051CE1" w:rsidRDefault="00051CE1" w:rsidP="00051CE1">
      <w:pPr>
        <w:autoSpaceDE w:val="0"/>
        <w:autoSpaceDN w:val="0"/>
        <w:adjustRightInd w:val="0"/>
        <w:spacing w:after="120" w:line="240" w:lineRule="auto"/>
        <w:jc w:val="both"/>
        <w:rPr>
          <w:rFonts w:ascii="Tahoma" w:hAnsi="Tahoma" w:cs="Tahoma"/>
          <w:sz w:val="20"/>
          <w:szCs w:val="20"/>
        </w:rPr>
      </w:pPr>
      <w:r w:rsidRPr="00485753">
        <w:rPr>
          <w:rFonts w:ascii="Tahoma" w:hAnsi="Tahoma" w:cs="Tahoma"/>
          <w:sz w:val="20"/>
          <w:szCs w:val="20"/>
        </w:rPr>
        <w:t xml:space="preserve">Adresse </w:t>
      </w:r>
      <w:r w:rsidR="00683B6D">
        <w:rPr>
          <w:rFonts w:ascii="Tahoma" w:hAnsi="Tahoma" w:cs="Tahoma"/>
          <w:sz w:val="20"/>
          <w:szCs w:val="20"/>
        </w:rPr>
        <w:t>__________________________________________________________________________</w:t>
      </w:r>
    </w:p>
    <w:p w14:paraId="01A29649" w14:textId="7746EABC" w:rsidR="00051CE1" w:rsidRDefault="00051CE1" w:rsidP="00051CE1">
      <w:pPr>
        <w:autoSpaceDE w:val="0"/>
        <w:autoSpaceDN w:val="0"/>
        <w:adjustRightInd w:val="0"/>
        <w:spacing w:after="120" w:line="240" w:lineRule="auto"/>
        <w:jc w:val="both"/>
        <w:rPr>
          <w:rFonts w:ascii="Tahoma" w:hAnsi="Tahoma" w:cs="Tahoma"/>
          <w:sz w:val="20"/>
          <w:szCs w:val="20"/>
        </w:rPr>
      </w:pPr>
    </w:p>
    <w:p w14:paraId="556C163B" w14:textId="6467832D" w:rsidR="00051CE1" w:rsidRDefault="00BF6975" w:rsidP="00051CE1">
      <w:pPr>
        <w:autoSpaceDE w:val="0"/>
        <w:autoSpaceDN w:val="0"/>
        <w:adjustRightInd w:val="0"/>
        <w:spacing w:after="12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Fonction___________</w:t>
      </w:r>
      <w:r w:rsidR="00683B6D">
        <w:rPr>
          <w:rFonts w:ascii="Tahoma" w:hAnsi="Tahoma" w:cs="Tahoma"/>
          <w:sz w:val="20"/>
          <w:szCs w:val="20"/>
        </w:rPr>
        <w:t>_______________________________________________________________</w:t>
      </w:r>
    </w:p>
    <w:p w14:paraId="30124D54" w14:textId="36405D50" w:rsidR="00BF6975" w:rsidRPr="00485753" w:rsidRDefault="00F81990" w:rsidP="00051CE1">
      <w:pPr>
        <w:autoSpaceDE w:val="0"/>
        <w:autoSpaceDN w:val="0"/>
        <w:adjustRightInd w:val="0"/>
        <w:spacing w:after="12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</w:t>
      </w:r>
      <w:r w:rsidR="00BF6975">
        <w:rPr>
          <w:rFonts w:ascii="Tahoma" w:hAnsi="Tahoma" w:cs="Tahoma"/>
          <w:sz w:val="20"/>
          <w:szCs w:val="20"/>
        </w:rPr>
        <w:t>u sein du lycée __________________________________________________________________</w:t>
      </w:r>
    </w:p>
    <w:p w14:paraId="2E9DB99E" w14:textId="3DE94B11" w:rsidR="00051CE1" w:rsidRPr="00485753" w:rsidRDefault="00F81990" w:rsidP="00051CE1">
      <w:pPr>
        <w:autoSpaceDE w:val="0"/>
        <w:autoSpaceDN w:val="0"/>
        <w:adjustRightInd w:val="0"/>
        <w:spacing w:after="12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V</w:t>
      </w:r>
      <w:r w:rsidR="00051CE1">
        <w:rPr>
          <w:rFonts w:ascii="Tahoma" w:hAnsi="Tahoma" w:cs="Tahoma"/>
          <w:sz w:val="20"/>
          <w:szCs w:val="20"/>
        </w:rPr>
        <w:t xml:space="preserve">ille </w:t>
      </w:r>
      <w:r w:rsidR="00683B6D">
        <w:rPr>
          <w:rFonts w:ascii="Tahoma" w:hAnsi="Tahoma" w:cs="Tahoma"/>
          <w:sz w:val="20"/>
          <w:szCs w:val="20"/>
        </w:rPr>
        <w:t>_____________________________________________________________________________</w:t>
      </w:r>
    </w:p>
    <w:p w14:paraId="5E1ADD38" w14:textId="49DBC091" w:rsidR="00051CE1" w:rsidRPr="00485753" w:rsidRDefault="00051CE1" w:rsidP="00051CE1">
      <w:pPr>
        <w:autoSpaceDE w:val="0"/>
        <w:autoSpaceDN w:val="0"/>
        <w:adjustRightInd w:val="0"/>
        <w:spacing w:after="120" w:line="240" w:lineRule="auto"/>
        <w:jc w:val="both"/>
        <w:rPr>
          <w:rFonts w:ascii="Tahoma" w:hAnsi="Tahoma" w:cs="Tahoma"/>
          <w:sz w:val="20"/>
          <w:szCs w:val="20"/>
        </w:rPr>
      </w:pPr>
      <w:r w:rsidRPr="00485753">
        <w:rPr>
          <w:rFonts w:ascii="Tahoma" w:hAnsi="Tahoma" w:cs="Tahoma"/>
          <w:sz w:val="20"/>
          <w:szCs w:val="20"/>
        </w:rPr>
        <w:t xml:space="preserve">Ci-après « </w:t>
      </w:r>
      <w:r w:rsidR="0079564F">
        <w:rPr>
          <w:rFonts w:ascii="Tahoma" w:hAnsi="Tahoma" w:cs="Tahoma"/>
          <w:sz w:val="20"/>
          <w:szCs w:val="20"/>
        </w:rPr>
        <w:t>l’emprunteur »</w:t>
      </w:r>
    </w:p>
    <w:p w14:paraId="550E19DC" w14:textId="6AB59226" w:rsidR="00051CE1" w:rsidRDefault="00051CE1" w:rsidP="0079564F">
      <w:pPr>
        <w:autoSpaceDE w:val="0"/>
        <w:autoSpaceDN w:val="0"/>
        <w:adjustRightInd w:val="0"/>
        <w:spacing w:before="240" w:after="120" w:line="36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Et</w:t>
      </w:r>
    </w:p>
    <w:p w14:paraId="52B4B1D1" w14:textId="59FB50A6" w:rsidR="00051CE1" w:rsidRDefault="00051CE1" w:rsidP="0079564F">
      <w:pPr>
        <w:autoSpaceDE w:val="0"/>
        <w:autoSpaceDN w:val="0"/>
        <w:adjustRightInd w:val="0"/>
        <w:spacing w:after="120" w:line="240" w:lineRule="auto"/>
        <w:jc w:val="both"/>
        <w:rPr>
          <w:rFonts w:ascii="Tahoma" w:hAnsi="Tahoma" w:cs="Tahoma"/>
          <w:sz w:val="20"/>
          <w:szCs w:val="20"/>
        </w:rPr>
      </w:pPr>
      <w:r w:rsidRPr="00051CE1">
        <w:rPr>
          <w:rFonts w:ascii="Tahoma" w:hAnsi="Tahoma" w:cs="Tahoma"/>
          <w:sz w:val="20"/>
          <w:szCs w:val="20"/>
        </w:rPr>
        <w:t>L</w:t>
      </w:r>
      <w:r>
        <w:rPr>
          <w:rFonts w:ascii="Tahoma" w:hAnsi="Tahoma" w:cs="Tahoma"/>
          <w:sz w:val="20"/>
          <w:szCs w:val="20"/>
        </w:rPr>
        <w:t>e lycée</w:t>
      </w:r>
      <w:r w:rsidR="00683B6D">
        <w:rPr>
          <w:rFonts w:ascii="Tahoma" w:hAnsi="Tahoma" w:cs="Tahoma"/>
          <w:sz w:val="20"/>
          <w:szCs w:val="20"/>
        </w:rPr>
        <w:t>_________________</w:t>
      </w:r>
      <w:r>
        <w:rPr>
          <w:rFonts w:ascii="Tahoma" w:hAnsi="Tahoma" w:cs="Tahoma"/>
          <w:sz w:val="20"/>
          <w:szCs w:val="20"/>
        </w:rPr>
        <w:t>__________________________________________________________</w:t>
      </w:r>
    </w:p>
    <w:p w14:paraId="225E48EB" w14:textId="170986F0" w:rsidR="00051CE1" w:rsidRDefault="00F81990" w:rsidP="0079564F">
      <w:pPr>
        <w:autoSpaceDE w:val="0"/>
        <w:autoSpaceDN w:val="0"/>
        <w:adjustRightInd w:val="0"/>
        <w:spacing w:after="12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</w:t>
      </w:r>
      <w:r w:rsidR="00051CE1">
        <w:rPr>
          <w:rFonts w:ascii="Tahoma" w:hAnsi="Tahoma" w:cs="Tahoma"/>
          <w:sz w:val="20"/>
          <w:szCs w:val="20"/>
        </w:rPr>
        <w:t>itué _____________________________________________________________________________</w:t>
      </w:r>
    </w:p>
    <w:p w14:paraId="2890361F" w14:textId="56665230" w:rsidR="00051CE1" w:rsidRDefault="00F81990" w:rsidP="0079564F">
      <w:pPr>
        <w:autoSpaceDE w:val="0"/>
        <w:autoSpaceDN w:val="0"/>
        <w:adjustRightInd w:val="0"/>
        <w:spacing w:after="12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R</w:t>
      </w:r>
      <w:r w:rsidR="00051CE1">
        <w:rPr>
          <w:rFonts w:ascii="Tahoma" w:hAnsi="Tahoma" w:cs="Tahoma"/>
          <w:sz w:val="20"/>
          <w:szCs w:val="20"/>
        </w:rPr>
        <w:t>eprésenté par _____________________________________________________________________</w:t>
      </w:r>
    </w:p>
    <w:p w14:paraId="60B5EB0F" w14:textId="02D38C2C" w:rsidR="0079564F" w:rsidRPr="00051CE1" w:rsidRDefault="0079564F" w:rsidP="0079564F">
      <w:pPr>
        <w:autoSpaceDE w:val="0"/>
        <w:autoSpaceDN w:val="0"/>
        <w:adjustRightInd w:val="0"/>
        <w:spacing w:after="12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Ci-après « le prêteur »</w:t>
      </w:r>
    </w:p>
    <w:p w14:paraId="00066C01" w14:textId="1C19174F" w:rsidR="0079564F" w:rsidRDefault="0079564F" w:rsidP="0079564F">
      <w:pPr>
        <w:autoSpaceDE w:val="0"/>
        <w:autoSpaceDN w:val="0"/>
        <w:adjustRightInd w:val="0"/>
        <w:spacing w:before="240" w:after="0" w:line="36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Il a été convenu ce qui suit :</w:t>
      </w:r>
    </w:p>
    <w:p w14:paraId="73E4DF54" w14:textId="03ECC6EE" w:rsidR="00685EE4" w:rsidRDefault="0079564F" w:rsidP="0074127B">
      <w:pPr>
        <w:autoSpaceDE w:val="0"/>
        <w:autoSpaceDN w:val="0"/>
        <w:adjustRightInd w:val="0"/>
        <w:spacing w:before="240" w:after="120" w:line="24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Article 1 - </w:t>
      </w:r>
      <w:r w:rsidR="00685EE4" w:rsidRPr="00485753">
        <w:rPr>
          <w:rFonts w:ascii="Tahoma" w:hAnsi="Tahoma" w:cs="Tahoma"/>
          <w:b/>
          <w:sz w:val="20"/>
          <w:szCs w:val="20"/>
        </w:rPr>
        <w:t xml:space="preserve">Objet </w:t>
      </w:r>
      <w:r w:rsidR="00051CE1">
        <w:rPr>
          <w:rFonts w:ascii="Tahoma" w:hAnsi="Tahoma" w:cs="Tahoma"/>
          <w:b/>
          <w:sz w:val="20"/>
          <w:szCs w:val="20"/>
        </w:rPr>
        <w:t>de la convention</w:t>
      </w:r>
    </w:p>
    <w:p w14:paraId="2E589A05" w14:textId="109CBAFA" w:rsidR="00685EE4" w:rsidRPr="00485753" w:rsidRDefault="0079564F" w:rsidP="0079564F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Le prêteur </w:t>
      </w:r>
      <w:r w:rsidR="001371A0">
        <w:rPr>
          <w:rFonts w:ascii="Tahoma" w:hAnsi="Tahoma" w:cs="Tahoma"/>
          <w:sz w:val="20"/>
          <w:szCs w:val="20"/>
        </w:rPr>
        <w:t xml:space="preserve">met </w:t>
      </w:r>
      <w:r>
        <w:rPr>
          <w:rFonts w:ascii="Tahoma" w:hAnsi="Tahoma" w:cs="Tahoma"/>
          <w:sz w:val="20"/>
          <w:szCs w:val="20"/>
        </w:rPr>
        <w:t>à disposition de l’emprunteur</w:t>
      </w:r>
      <w:r w:rsidR="00BF6975">
        <w:rPr>
          <w:rFonts w:ascii="Tahoma" w:hAnsi="Tahoma" w:cs="Tahoma"/>
          <w:sz w:val="20"/>
          <w:szCs w:val="20"/>
        </w:rPr>
        <w:t xml:space="preserve"> à titre gratuit</w:t>
      </w:r>
      <w:r>
        <w:rPr>
          <w:rFonts w:ascii="Tahoma" w:hAnsi="Tahoma" w:cs="Tahoma"/>
          <w:sz w:val="20"/>
          <w:szCs w:val="20"/>
        </w:rPr>
        <w:t xml:space="preserve">, une tablette tactile et ses accessoires pour lui permettre l’utilisation des manuels numériques </w:t>
      </w:r>
      <w:r w:rsidR="00BF6975">
        <w:rPr>
          <w:rFonts w:ascii="Tahoma" w:hAnsi="Tahoma" w:cs="Tahoma"/>
          <w:sz w:val="20"/>
          <w:szCs w:val="20"/>
        </w:rPr>
        <w:t xml:space="preserve">et </w:t>
      </w:r>
      <w:r w:rsidRPr="0079564F">
        <w:rPr>
          <w:rFonts w:ascii="Tahoma" w:hAnsi="Tahoma" w:cs="Tahoma"/>
          <w:sz w:val="20"/>
          <w:szCs w:val="20"/>
        </w:rPr>
        <w:t xml:space="preserve">l’accès aux ressources et services numériques </w:t>
      </w:r>
      <w:r w:rsidR="00D13C78">
        <w:rPr>
          <w:rFonts w:ascii="Tahoma" w:hAnsi="Tahoma" w:cs="Tahoma"/>
          <w:sz w:val="20"/>
          <w:szCs w:val="20"/>
        </w:rPr>
        <w:t>éducatifs</w:t>
      </w:r>
      <w:r w:rsidR="00681F40">
        <w:rPr>
          <w:rFonts w:ascii="Tahoma" w:hAnsi="Tahoma" w:cs="Tahoma"/>
          <w:sz w:val="20"/>
          <w:szCs w:val="20"/>
        </w:rPr>
        <w:t>.</w:t>
      </w:r>
    </w:p>
    <w:p w14:paraId="1598F2B0" w14:textId="19515081" w:rsidR="00997474" w:rsidRPr="0079564F" w:rsidRDefault="00997474" w:rsidP="00997474">
      <w:pPr>
        <w:autoSpaceDE w:val="0"/>
        <w:autoSpaceDN w:val="0"/>
        <w:adjustRightInd w:val="0"/>
        <w:spacing w:before="240" w:after="120" w:line="240" w:lineRule="auto"/>
        <w:jc w:val="both"/>
        <w:rPr>
          <w:rFonts w:ascii="Tahoma" w:hAnsi="Tahoma" w:cs="Tahoma"/>
          <w:b/>
          <w:sz w:val="20"/>
          <w:szCs w:val="20"/>
        </w:rPr>
      </w:pPr>
      <w:r w:rsidRPr="0079564F">
        <w:rPr>
          <w:rFonts w:ascii="Tahoma" w:hAnsi="Tahoma" w:cs="Tahoma"/>
          <w:b/>
          <w:sz w:val="20"/>
          <w:szCs w:val="20"/>
        </w:rPr>
        <w:t xml:space="preserve">Article </w:t>
      </w:r>
      <w:r w:rsidR="00D13C78">
        <w:rPr>
          <w:rFonts w:ascii="Tahoma" w:hAnsi="Tahoma" w:cs="Tahoma"/>
          <w:b/>
          <w:sz w:val="20"/>
          <w:szCs w:val="20"/>
        </w:rPr>
        <w:t>2</w:t>
      </w:r>
      <w:r w:rsidRPr="0079564F">
        <w:rPr>
          <w:rFonts w:ascii="Tahoma" w:hAnsi="Tahoma" w:cs="Tahoma"/>
          <w:b/>
          <w:sz w:val="20"/>
          <w:szCs w:val="20"/>
        </w:rPr>
        <w:t xml:space="preserve"> – </w:t>
      </w:r>
      <w:r>
        <w:rPr>
          <w:rFonts w:ascii="Tahoma" w:hAnsi="Tahoma" w:cs="Tahoma"/>
          <w:b/>
          <w:sz w:val="20"/>
          <w:szCs w:val="20"/>
        </w:rPr>
        <w:t xml:space="preserve">Durée de la convention </w:t>
      </w:r>
    </w:p>
    <w:p w14:paraId="27A319AA" w14:textId="127956C9" w:rsidR="00997474" w:rsidRDefault="00997474" w:rsidP="00997474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La convention est consentie à compter du ________________ et jusqu’au _______________</w:t>
      </w:r>
      <w:r w:rsidR="00BF6975">
        <w:rPr>
          <w:rFonts w:ascii="Tahoma" w:hAnsi="Tahoma" w:cs="Tahoma"/>
          <w:sz w:val="20"/>
          <w:szCs w:val="20"/>
        </w:rPr>
        <w:t>_____</w:t>
      </w:r>
      <w:r>
        <w:rPr>
          <w:rFonts w:ascii="Tahoma" w:hAnsi="Tahoma" w:cs="Tahoma"/>
          <w:sz w:val="20"/>
          <w:szCs w:val="20"/>
        </w:rPr>
        <w:t>__</w:t>
      </w:r>
    </w:p>
    <w:p w14:paraId="58016E65" w14:textId="75FC13BC" w:rsidR="00997474" w:rsidRPr="00997474" w:rsidRDefault="00997474" w:rsidP="00997474">
      <w:pPr>
        <w:autoSpaceDE w:val="0"/>
        <w:autoSpaceDN w:val="0"/>
        <w:adjustRightInd w:val="0"/>
        <w:spacing w:before="240" w:after="120" w:line="240" w:lineRule="auto"/>
        <w:jc w:val="both"/>
        <w:rPr>
          <w:rFonts w:ascii="Tahoma" w:hAnsi="Tahoma" w:cs="Tahoma"/>
          <w:b/>
          <w:sz w:val="20"/>
          <w:szCs w:val="20"/>
        </w:rPr>
      </w:pPr>
      <w:r w:rsidRPr="00997474">
        <w:rPr>
          <w:rFonts w:ascii="Tahoma" w:hAnsi="Tahoma" w:cs="Tahoma"/>
          <w:b/>
          <w:sz w:val="20"/>
          <w:szCs w:val="20"/>
        </w:rPr>
        <w:t xml:space="preserve">Article </w:t>
      </w:r>
      <w:r w:rsidR="00D13C78">
        <w:rPr>
          <w:rFonts w:ascii="Tahoma" w:hAnsi="Tahoma" w:cs="Tahoma"/>
          <w:b/>
          <w:sz w:val="20"/>
          <w:szCs w:val="20"/>
        </w:rPr>
        <w:t>3</w:t>
      </w:r>
      <w:r w:rsidRPr="00997474">
        <w:rPr>
          <w:rFonts w:ascii="Tahoma" w:hAnsi="Tahoma" w:cs="Tahoma"/>
          <w:b/>
          <w:sz w:val="20"/>
          <w:szCs w:val="20"/>
        </w:rPr>
        <w:t xml:space="preserve"> – Inventaire </w:t>
      </w:r>
      <w:r w:rsidR="00C35632">
        <w:rPr>
          <w:rFonts w:ascii="Tahoma" w:hAnsi="Tahoma" w:cs="Tahoma"/>
          <w:b/>
          <w:sz w:val="20"/>
          <w:szCs w:val="20"/>
        </w:rPr>
        <w:t>du matériel</w:t>
      </w:r>
      <w:r w:rsidRPr="00997474">
        <w:rPr>
          <w:rFonts w:ascii="Tahoma" w:hAnsi="Tahoma" w:cs="Tahoma"/>
          <w:b/>
          <w:sz w:val="20"/>
          <w:szCs w:val="20"/>
        </w:rPr>
        <w:t xml:space="preserve"> mis à disposition</w:t>
      </w:r>
    </w:p>
    <w:p w14:paraId="4288BD4F" w14:textId="6D4E67E8" w:rsidR="00997474" w:rsidRDefault="00C35632" w:rsidP="0079564F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Le matériel</w:t>
      </w:r>
      <w:r w:rsidR="00997474">
        <w:rPr>
          <w:rFonts w:ascii="Tahoma" w:hAnsi="Tahoma" w:cs="Tahoma"/>
          <w:sz w:val="20"/>
          <w:szCs w:val="20"/>
        </w:rPr>
        <w:t xml:space="preserve"> mis à disposition est composé de :</w:t>
      </w:r>
    </w:p>
    <w:p w14:paraId="5DBE6A7F" w14:textId="13BA6B4C" w:rsidR="00997474" w:rsidRDefault="00997474" w:rsidP="00997474">
      <w:pPr>
        <w:pStyle w:val="Paragraphedeliste"/>
        <w:numPr>
          <w:ilvl w:val="0"/>
          <w:numId w:val="9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Une tablette tactile Lenovo Numéro de série : _____________________</w:t>
      </w:r>
    </w:p>
    <w:p w14:paraId="2C660B26" w14:textId="1795AD2F" w:rsidR="00997474" w:rsidRDefault="00997474" w:rsidP="00997474">
      <w:pPr>
        <w:pStyle w:val="Paragraphedeliste"/>
        <w:numPr>
          <w:ilvl w:val="0"/>
          <w:numId w:val="9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Un bloc d’alimentation et son câble d’alimentation</w:t>
      </w:r>
    </w:p>
    <w:p w14:paraId="0E35F86D" w14:textId="6EE4D7A9" w:rsidR="00997474" w:rsidRDefault="00997474" w:rsidP="00997474">
      <w:pPr>
        <w:pStyle w:val="Paragraphedeliste"/>
        <w:numPr>
          <w:ilvl w:val="0"/>
          <w:numId w:val="9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Une housse de protection</w:t>
      </w:r>
    </w:p>
    <w:p w14:paraId="5C326A40" w14:textId="5343165A" w:rsidR="00997474" w:rsidRDefault="00997474" w:rsidP="00997474">
      <w:pPr>
        <w:pStyle w:val="Paragraphedeliste"/>
        <w:numPr>
          <w:ilvl w:val="0"/>
          <w:numId w:val="9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Une carte SD 32 Go</w:t>
      </w:r>
    </w:p>
    <w:p w14:paraId="3E5C14C3" w14:textId="77777777" w:rsidR="00997474" w:rsidRDefault="00997474" w:rsidP="00997474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Le matériel est mis à disposition en bon état de présentation et de fonctionnement, état dans lequel l’emprunteur s’engage à le restituer à l’issue de la convention.</w:t>
      </w:r>
      <w:bookmarkStart w:id="0" w:name="_GoBack"/>
      <w:bookmarkEnd w:id="0"/>
    </w:p>
    <w:p w14:paraId="32715CFE" w14:textId="0344CECA" w:rsidR="00997474" w:rsidRPr="00997474" w:rsidRDefault="00997474" w:rsidP="00997474">
      <w:pPr>
        <w:autoSpaceDE w:val="0"/>
        <w:autoSpaceDN w:val="0"/>
        <w:adjustRightInd w:val="0"/>
        <w:spacing w:before="240" w:after="120" w:line="240" w:lineRule="auto"/>
        <w:jc w:val="both"/>
        <w:rPr>
          <w:rFonts w:ascii="Tahoma" w:hAnsi="Tahoma" w:cs="Tahoma"/>
          <w:b/>
          <w:sz w:val="20"/>
          <w:szCs w:val="20"/>
        </w:rPr>
      </w:pPr>
      <w:r w:rsidRPr="00997474">
        <w:rPr>
          <w:rFonts w:ascii="Tahoma" w:hAnsi="Tahoma" w:cs="Tahoma"/>
          <w:b/>
          <w:sz w:val="20"/>
          <w:szCs w:val="20"/>
        </w:rPr>
        <w:t xml:space="preserve">Article </w:t>
      </w:r>
      <w:r w:rsidR="00D13C78">
        <w:rPr>
          <w:rFonts w:ascii="Tahoma" w:hAnsi="Tahoma" w:cs="Tahoma"/>
          <w:b/>
          <w:sz w:val="20"/>
          <w:szCs w:val="20"/>
        </w:rPr>
        <w:t>4</w:t>
      </w:r>
      <w:r w:rsidRPr="00997474">
        <w:rPr>
          <w:rFonts w:ascii="Tahoma" w:hAnsi="Tahoma" w:cs="Tahoma"/>
          <w:b/>
          <w:sz w:val="20"/>
          <w:szCs w:val="20"/>
        </w:rPr>
        <w:t xml:space="preserve"> – </w:t>
      </w:r>
      <w:r>
        <w:rPr>
          <w:rFonts w:ascii="Tahoma" w:hAnsi="Tahoma" w:cs="Tahoma"/>
          <w:b/>
          <w:sz w:val="20"/>
          <w:szCs w:val="20"/>
        </w:rPr>
        <w:t>Propriété</w:t>
      </w:r>
    </w:p>
    <w:p w14:paraId="420958BC" w14:textId="0C985546" w:rsidR="00997474" w:rsidRDefault="00997474" w:rsidP="00997474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Le matériel reste la propriété du Conseil régional Provence-Alp</w:t>
      </w:r>
      <w:r w:rsidR="00591CED">
        <w:rPr>
          <w:rFonts w:ascii="Tahoma" w:hAnsi="Tahoma" w:cs="Tahoma"/>
          <w:sz w:val="20"/>
          <w:szCs w:val="20"/>
        </w:rPr>
        <w:t xml:space="preserve">es-Côte d’Azur </w:t>
      </w:r>
      <w:r w:rsidR="001D4141">
        <w:rPr>
          <w:rFonts w:ascii="Tahoma" w:hAnsi="Tahoma" w:cs="Tahoma"/>
          <w:sz w:val="20"/>
          <w:szCs w:val="20"/>
        </w:rPr>
        <w:t xml:space="preserve">dont </w:t>
      </w:r>
      <w:r w:rsidR="00591CED">
        <w:rPr>
          <w:rFonts w:ascii="Tahoma" w:hAnsi="Tahoma" w:cs="Tahoma"/>
          <w:sz w:val="20"/>
          <w:szCs w:val="20"/>
        </w:rPr>
        <w:t>l</w:t>
      </w:r>
      <w:r w:rsidR="00E01D44">
        <w:rPr>
          <w:rFonts w:ascii="Tahoma" w:hAnsi="Tahoma" w:cs="Tahoma"/>
          <w:sz w:val="20"/>
          <w:szCs w:val="20"/>
        </w:rPr>
        <w:t xml:space="preserve">a gestion </w:t>
      </w:r>
      <w:r w:rsidR="00F81990">
        <w:rPr>
          <w:rFonts w:ascii="Tahoma" w:hAnsi="Tahoma" w:cs="Tahoma"/>
          <w:sz w:val="20"/>
          <w:szCs w:val="20"/>
        </w:rPr>
        <w:t xml:space="preserve">et l’affectation </w:t>
      </w:r>
      <w:r w:rsidR="00681F40">
        <w:rPr>
          <w:rFonts w:ascii="Tahoma" w:hAnsi="Tahoma" w:cs="Tahoma"/>
          <w:sz w:val="20"/>
          <w:szCs w:val="20"/>
        </w:rPr>
        <w:t>sont</w:t>
      </w:r>
      <w:r w:rsidR="001D4141">
        <w:rPr>
          <w:rFonts w:ascii="Tahoma" w:hAnsi="Tahoma" w:cs="Tahoma"/>
          <w:sz w:val="20"/>
          <w:szCs w:val="20"/>
        </w:rPr>
        <w:t xml:space="preserve"> confiée</w:t>
      </w:r>
      <w:r w:rsidR="00681F40">
        <w:rPr>
          <w:rFonts w:ascii="Tahoma" w:hAnsi="Tahoma" w:cs="Tahoma"/>
          <w:sz w:val="20"/>
          <w:szCs w:val="20"/>
        </w:rPr>
        <w:t>s</w:t>
      </w:r>
      <w:r w:rsidR="001D4141">
        <w:rPr>
          <w:rFonts w:ascii="Tahoma" w:hAnsi="Tahoma" w:cs="Tahoma"/>
          <w:sz w:val="20"/>
          <w:szCs w:val="20"/>
        </w:rPr>
        <w:t xml:space="preserve"> </w:t>
      </w:r>
      <w:r w:rsidR="007530A7">
        <w:rPr>
          <w:rFonts w:ascii="Tahoma" w:hAnsi="Tahoma" w:cs="Tahoma"/>
          <w:sz w:val="20"/>
          <w:szCs w:val="20"/>
        </w:rPr>
        <w:t>au prê</w:t>
      </w:r>
      <w:r>
        <w:rPr>
          <w:rFonts w:ascii="Tahoma" w:hAnsi="Tahoma" w:cs="Tahoma"/>
          <w:sz w:val="20"/>
          <w:szCs w:val="20"/>
        </w:rPr>
        <w:t>teur.</w:t>
      </w:r>
    </w:p>
    <w:p w14:paraId="3C8DCE81" w14:textId="041AB356" w:rsidR="00997474" w:rsidRDefault="00997474" w:rsidP="00997474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L’emprunteur n’a pas le droit de céder</w:t>
      </w:r>
      <w:r w:rsidR="00C35632">
        <w:rPr>
          <w:rFonts w:ascii="Tahoma" w:hAnsi="Tahoma" w:cs="Tahoma"/>
          <w:sz w:val="20"/>
          <w:szCs w:val="20"/>
        </w:rPr>
        <w:t xml:space="preserve"> le matériel</w:t>
      </w:r>
      <w:r w:rsidR="00E01D44">
        <w:rPr>
          <w:rFonts w:ascii="Tahoma" w:hAnsi="Tahoma" w:cs="Tahoma"/>
          <w:sz w:val="20"/>
          <w:szCs w:val="20"/>
        </w:rPr>
        <w:t>, de le prêter</w:t>
      </w:r>
      <w:r w:rsidR="00843F1A">
        <w:rPr>
          <w:rFonts w:ascii="Tahoma" w:hAnsi="Tahoma" w:cs="Tahoma"/>
          <w:sz w:val="20"/>
          <w:szCs w:val="20"/>
        </w:rPr>
        <w:t xml:space="preserve"> à son tour</w:t>
      </w:r>
      <w:r w:rsidR="00E01D44">
        <w:rPr>
          <w:rFonts w:ascii="Tahoma" w:hAnsi="Tahoma" w:cs="Tahoma"/>
          <w:sz w:val="20"/>
          <w:szCs w:val="20"/>
        </w:rPr>
        <w:t xml:space="preserve"> ou de le</w:t>
      </w:r>
      <w:r>
        <w:rPr>
          <w:rFonts w:ascii="Tahoma" w:hAnsi="Tahoma" w:cs="Tahoma"/>
          <w:sz w:val="20"/>
          <w:szCs w:val="20"/>
        </w:rPr>
        <w:t xml:space="preserve"> sous-louer.</w:t>
      </w:r>
    </w:p>
    <w:p w14:paraId="20982060" w14:textId="77777777" w:rsidR="00F81990" w:rsidRDefault="00F81990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br w:type="page"/>
      </w:r>
    </w:p>
    <w:p w14:paraId="1F94217A" w14:textId="3283C97D" w:rsidR="00997474" w:rsidRDefault="00997474" w:rsidP="00997474">
      <w:pPr>
        <w:autoSpaceDE w:val="0"/>
        <w:autoSpaceDN w:val="0"/>
        <w:adjustRightInd w:val="0"/>
        <w:spacing w:before="240" w:after="120" w:line="240" w:lineRule="auto"/>
        <w:jc w:val="both"/>
        <w:rPr>
          <w:rFonts w:ascii="Tahoma" w:hAnsi="Tahoma" w:cs="Tahoma"/>
          <w:b/>
          <w:sz w:val="20"/>
          <w:szCs w:val="20"/>
        </w:rPr>
      </w:pPr>
      <w:r w:rsidRPr="00997474">
        <w:rPr>
          <w:rFonts w:ascii="Tahoma" w:hAnsi="Tahoma" w:cs="Tahoma"/>
          <w:b/>
          <w:sz w:val="20"/>
          <w:szCs w:val="20"/>
        </w:rPr>
        <w:lastRenderedPageBreak/>
        <w:t>A</w:t>
      </w:r>
      <w:r w:rsidR="00D13C78">
        <w:rPr>
          <w:rFonts w:ascii="Tahoma" w:hAnsi="Tahoma" w:cs="Tahoma"/>
          <w:b/>
          <w:sz w:val="20"/>
          <w:szCs w:val="20"/>
        </w:rPr>
        <w:t>rticle 5</w:t>
      </w:r>
      <w:r w:rsidR="00C35632">
        <w:rPr>
          <w:rFonts w:ascii="Tahoma" w:hAnsi="Tahoma" w:cs="Tahoma"/>
          <w:b/>
          <w:sz w:val="20"/>
          <w:szCs w:val="20"/>
        </w:rPr>
        <w:t xml:space="preserve"> – Responsabilité du matériel</w:t>
      </w:r>
    </w:p>
    <w:p w14:paraId="49BE24D2" w14:textId="737B1B62" w:rsidR="00997474" w:rsidRDefault="00C35632" w:rsidP="00E01D44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Le matériel prêté est à compter de sa prise en charge et jusqu’à sa restitution, sous l’entière</w:t>
      </w:r>
      <w:r w:rsidR="00D13C78">
        <w:rPr>
          <w:rFonts w:ascii="Tahoma" w:hAnsi="Tahoma" w:cs="Tahoma"/>
          <w:sz w:val="20"/>
          <w:szCs w:val="20"/>
        </w:rPr>
        <w:t xml:space="preserve"> responsabilité de l’emprunteur.</w:t>
      </w:r>
    </w:p>
    <w:p w14:paraId="023F2B52" w14:textId="4316617F" w:rsidR="00997474" w:rsidRPr="00C35632" w:rsidRDefault="00D13C78" w:rsidP="00E01D44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L’emprunteur </w:t>
      </w:r>
      <w:r w:rsidR="00E01D44" w:rsidRPr="00C35632">
        <w:rPr>
          <w:rFonts w:ascii="Tahoma" w:hAnsi="Tahoma" w:cs="Tahoma"/>
          <w:sz w:val="20"/>
          <w:szCs w:val="20"/>
        </w:rPr>
        <w:t xml:space="preserve">est le seul responsable de tous </w:t>
      </w:r>
      <w:r w:rsidR="00C35632" w:rsidRPr="00C35632">
        <w:rPr>
          <w:rFonts w:ascii="Tahoma" w:hAnsi="Tahoma" w:cs="Tahoma"/>
          <w:sz w:val="20"/>
          <w:szCs w:val="20"/>
        </w:rPr>
        <w:t>dégâts</w:t>
      </w:r>
      <w:r w:rsidR="00E01D44" w:rsidRPr="00C35632">
        <w:rPr>
          <w:rFonts w:ascii="Tahoma" w:hAnsi="Tahoma" w:cs="Tahoma"/>
          <w:sz w:val="20"/>
          <w:szCs w:val="20"/>
        </w:rPr>
        <w:t xml:space="preserve"> causés </w:t>
      </w:r>
      <w:r w:rsidR="00C35632">
        <w:rPr>
          <w:rFonts w:ascii="Tahoma" w:hAnsi="Tahoma" w:cs="Tahoma"/>
          <w:sz w:val="20"/>
          <w:szCs w:val="20"/>
        </w:rPr>
        <w:t>au matériel</w:t>
      </w:r>
      <w:r w:rsidR="00E01D44" w:rsidRPr="00C35632">
        <w:rPr>
          <w:rFonts w:ascii="Tahoma" w:hAnsi="Tahoma" w:cs="Tahoma"/>
          <w:sz w:val="20"/>
          <w:szCs w:val="20"/>
        </w:rPr>
        <w:t xml:space="preserve"> ou du fait </w:t>
      </w:r>
      <w:r w:rsidR="00C35632">
        <w:rPr>
          <w:rFonts w:ascii="Tahoma" w:hAnsi="Tahoma" w:cs="Tahoma"/>
          <w:sz w:val="20"/>
          <w:szCs w:val="20"/>
        </w:rPr>
        <w:t xml:space="preserve">du matériel </w:t>
      </w:r>
      <w:r w:rsidR="00E01D44" w:rsidRPr="00C35632">
        <w:rPr>
          <w:rFonts w:ascii="Tahoma" w:hAnsi="Tahoma" w:cs="Tahoma"/>
          <w:sz w:val="20"/>
          <w:szCs w:val="20"/>
        </w:rPr>
        <w:t xml:space="preserve">et ce quelle qu’en soit la cause ou la nature. Tout </w:t>
      </w:r>
      <w:r w:rsidR="00C35632">
        <w:rPr>
          <w:rFonts w:ascii="Tahoma" w:hAnsi="Tahoma" w:cs="Tahoma"/>
          <w:sz w:val="20"/>
          <w:szCs w:val="20"/>
        </w:rPr>
        <w:t xml:space="preserve">matériel </w:t>
      </w:r>
      <w:r w:rsidR="00E01D44" w:rsidRPr="00C35632">
        <w:rPr>
          <w:rFonts w:ascii="Tahoma" w:hAnsi="Tahoma" w:cs="Tahoma"/>
          <w:sz w:val="20"/>
          <w:szCs w:val="20"/>
        </w:rPr>
        <w:t>manquant ou dégradé devra être remplacé ou réparé par et à la charge de l’emprunteur. En cas de casse, de perte ou de vol, il s’engage à prévenir sans délai le prêteur et à effectuer les démarches nécessaires à la prise en charge du dommage par sa compagnie d’assurance.</w:t>
      </w:r>
    </w:p>
    <w:p w14:paraId="3F5A3B04" w14:textId="310637E9" w:rsidR="00E01D44" w:rsidRPr="00663AB0" w:rsidRDefault="00663AB0" w:rsidP="00E01D44">
      <w:pPr>
        <w:autoSpaceDE w:val="0"/>
        <w:autoSpaceDN w:val="0"/>
        <w:adjustRightInd w:val="0"/>
        <w:spacing w:before="240"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Article </w:t>
      </w:r>
      <w:r w:rsidR="00D13C78">
        <w:rPr>
          <w:rFonts w:ascii="Tahoma" w:hAnsi="Tahoma" w:cs="Tahoma"/>
          <w:b/>
          <w:sz w:val="20"/>
          <w:szCs w:val="20"/>
        </w:rPr>
        <w:t>6</w:t>
      </w:r>
      <w:r w:rsidR="00E01D44" w:rsidRPr="00663AB0">
        <w:rPr>
          <w:rFonts w:ascii="Tahoma" w:hAnsi="Tahoma" w:cs="Tahoma"/>
          <w:b/>
          <w:sz w:val="20"/>
          <w:szCs w:val="20"/>
        </w:rPr>
        <w:t xml:space="preserve"> – Conditions générales d’utilisation du matériel</w:t>
      </w:r>
    </w:p>
    <w:p w14:paraId="0396D628" w14:textId="23799862" w:rsidR="00E01D44" w:rsidRPr="00D13C78" w:rsidRDefault="00E01D44" w:rsidP="00E01D44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 w:rsidRPr="00D13C78">
        <w:rPr>
          <w:rFonts w:ascii="Tahoma" w:hAnsi="Tahoma" w:cs="Tahoma"/>
          <w:sz w:val="20"/>
          <w:szCs w:val="20"/>
        </w:rPr>
        <w:t xml:space="preserve">Le matériel </w:t>
      </w:r>
      <w:r w:rsidR="00681F40">
        <w:rPr>
          <w:rFonts w:ascii="Tahoma" w:hAnsi="Tahoma" w:cs="Tahoma"/>
          <w:sz w:val="20"/>
          <w:szCs w:val="20"/>
        </w:rPr>
        <w:t xml:space="preserve">prêté </w:t>
      </w:r>
      <w:r w:rsidR="00D13C78" w:rsidRPr="00D13C78">
        <w:rPr>
          <w:rFonts w:ascii="Tahoma" w:hAnsi="Tahoma" w:cs="Tahoma"/>
          <w:sz w:val="20"/>
          <w:szCs w:val="20"/>
        </w:rPr>
        <w:t>doit</w:t>
      </w:r>
      <w:r w:rsidRPr="00D13C78">
        <w:rPr>
          <w:rFonts w:ascii="Tahoma" w:hAnsi="Tahoma" w:cs="Tahoma"/>
          <w:sz w:val="20"/>
          <w:szCs w:val="20"/>
        </w:rPr>
        <w:t xml:space="preserve"> être utilisé </w:t>
      </w:r>
      <w:r w:rsidR="00681F40">
        <w:rPr>
          <w:rFonts w:ascii="Tahoma" w:hAnsi="Tahoma" w:cs="Tahoma"/>
          <w:sz w:val="20"/>
          <w:szCs w:val="20"/>
        </w:rPr>
        <w:t xml:space="preserve">sur la durée de la convention prioritairement </w:t>
      </w:r>
      <w:r w:rsidRPr="00D13C78">
        <w:rPr>
          <w:rFonts w:ascii="Tahoma" w:hAnsi="Tahoma" w:cs="Tahoma"/>
          <w:sz w:val="20"/>
          <w:szCs w:val="20"/>
        </w:rPr>
        <w:t xml:space="preserve">dans le cadre scolaire et </w:t>
      </w:r>
      <w:r w:rsidR="00D13C78" w:rsidRPr="00D13C78">
        <w:rPr>
          <w:rFonts w:ascii="Tahoma" w:hAnsi="Tahoma" w:cs="Tahoma"/>
          <w:sz w:val="20"/>
          <w:szCs w:val="20"/>
        </w:rPr>
        <w:t xml:space="preserve">de façon résiduelle </w:t>
      </w:r>
      <w:r w:rsidRPr="00D13C78">
        <w:rPr>
          <w:rFonts w:ascii="Tahoma" w:hAnsi="Tahoma" w:cs="Tahoma"/>
          <w:sz w:val="20"/>
          <w:szCs w:val="20"/>
        </w:rPr>
        <w:t>dans le cadre privé.</w:t>
      </w:r>
    </w:p>
    <w:p w14:paraId="4CA27DDE" w14:textId="02DB7A4E" w:rsidR="00E01D44" w:rsidRDefault="00E01D44" w:rsidP="00E01D44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 w:rsidRPr="00D13C78">
        <w:rPr>
          <w:rFonts w:ascii="Tahoma" w:hAnsi="Tahoma" w:cs="Tahoma"/>
          <w:sz w:val="20"/>
          <w:szCs w:val="20"/>
        </w:rPr>
        <w:t xml:space="preserve">La Région </w:t>
      </w:r>
      <w:r w:rsidR="00D13C78" w:rsidRPr="00D13C78">
        <w:rPr>
          <w:rFonts w:ascii="Tahoma" w:hAnsi="Tahoma" w:cs="Tahoma"/>
          <w:sz w:val="20"/>
          <w:szCs w:val="20"/>
        </w:rPr>
        <w:t>et le prêteur sont</w:t>
      </w:r>
      <w:r w:rsidRPr="00D13C78">
        <w:rPr>
          <w:rFonts w:ascii="Tahoma" w:hAnsi="Tahoma" w:cs="Tahoma"/>
          <w:sz w:val="20"/>
          <w:szCs w:val="20"/>
        </w:rPr>
        <w:t xml:space="preserve"> dégagé</w:t>
      </w:r>
      <w:r w:rsidR="00D13C78" w:rsidRPr="00D13C78">
        <w:rPr>
          <w:rFonts w:ascii="Tahoma" w:hAnsi="Tahoma" w:cs="Tahoma"/>
          <w:sz w:val="20"/>
          <w:szCs w:val="20"/>
        </w:rPr>
        <w:t>s</w:t>
      </w:r>
      <w:r w:rsidRPr="00D13C78">
        <w:rPr>
          <w:rFonts w:ascii="Tahoma" w:hAnsi="Tahoma" w:cs="Tahoma"/>
          <w:sz w:val="20"/>
          <w:szCs w:val="20"/>
        </w:rPr>
        <w:t xml:space="preserve"> de toute responsabilité quant à l’utilisation faite du matériel et des dommages dont il est susceptible de faire l’objet.</w:t>
      </w:r>
    </w:p>
    <w:p w14:paraId="4DBEBD9C" w14:textId="4CC34056" w:rsidR="00D13C78" w:rsidRPr="00D13C78" w:rsidRDefault="00D13C78" w:rsidP="00D13C78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L’emprunteur</w:t>
      </w:r>
      <w:r w:rsidRPr="00D13C78">
        <w:rPr>
          <w:rFonts w:ascii="Tahoma" w:hAnsi="Tahoma" w:cs="Tahoma"/>
          <w:sz w:val="20"/>
          <w:szCs w:val="20"/>
        </w:rPr>
        <w:t xml:space="preserve"> reconnait être informé que la Région</w:t>
      </w:r>
      <w:r>
        <w:rPr>
          <w:rFonts w:ascii="Tahoma" w:hAnsi="Tahoma" w:cs="Tahoma"/>
          <w:sz w:val="20"/>
          <w:szCs w:val="20"/>
        </w:rPr>
        <w:t xml:space="preserve"> et le prêteur</w:t>
      </w:r>
      <w:r w:rsidRPr="00D13C78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ne sont</w:t>
      </w:r>
      <w:r w:rsidRPr="00D13C78">
        <w:rPr>
          <w:rFonts w:ascii="Tahoma" w:hAnsi="Tahoma" w:cs="Tahoma"/>
          <w:sz w:val="20"/>
          <w:szCs w:val="20"/>
        </w:rPr>
        <w:t>, en aucun cas, responsable</w:t>
      </w:r>
      <w:r>
        <w:rPr>
          <w:rFonts w:ascii="Tahoma" w:hAnsi="Tahoma" w:cs="Tahoma"/>
          <w:sz w:val="20"/>
          <w:szCs w:val="20"/>
        </w:rPr>
        <w:t>s</w:t>
      </w:r>
      <w:r w:rsidRPr="00D13C78">
        <w:rPr>
          <w:rFonts w:ascii="Tahoma" w:hAnsi="Tahoma" w:cs="Tahoma"/>
          <w:sz w:val="20"/>
          <w:szCs w:val="20"/>
        </w:rPr>
        <w:t xml:space="preserve"> de l’utilisation qui pourrait en être faite par lui-même.</w:t>
      </w:r>
    </w:p>
    <w:p w14:paraId="297CD80C" w14:textId="422D156A" w:rsidR="00D13C78" w:rsidRPr="00D13C78" w:rsidRDefault="00D13C78" w:rsidP="00D13C78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L’emprunteur </w:t>
      </w:r>
      <w:r w:rsidRPr="00D13C78">
        <w:rPr>
          <w:rFonts w:ascii="Tahoma" w:hAnsi="Tahoma" w:cs="Tahoma"/>
          <w:sz w:val="20"/>
          <w:szCs w:val="20"/>
        </w:rPr>
        <w:t xml:space="preserve">s’engage à ne pas utiliser le matériel objet de la présente </w:t>
      </w:r>
      <w:r>
        <w:rPr>
          <w:rFonts w:ascii="Tahoma" w:hAnsi="Tahoma" w:cs="Tahoma"/>
          <w:sz w:val="20"/>
          <w:szCs w:val="20"/>
        </w:rPr>
        <w:t xml:space="preserve">convention </w:t>
      </w:r>
      <w:r w:rsidRPr="00D13C78">
        <w:rPr>
          <w:rFonts w:ascii="Tahoma" w:hAnsi="Tahoma" w:cs="Tahoma"/>
          <w:sz w:val="20"/>
          <w:szCs w:val="20"/>
        </w:rPr>
        <w:t>pour un usage contraire à la législation française quelle qu’elle soit.</w:t>
      </w:r>
      <w:r w:rsidR="002B1D84" w:rsidRPr="002B1D84">
        <w:t xml:space="preserve"> </w:t>
      </w:r>
      <w:r w:rsidR="002B1D84" w:rsidRPr="002B1D84">
        <w:rPr>
          <w:rFonts w:ascii="Tahoma" w:hAnsi="Tahoma" w:cs="Tahoma"/>
          <w:sz w:val="20"/>
          <w:szCs w:val="20"/>
        </w:rPr>
        <w:t xml:space="preserve">En considération de son usage à des fins exclusivement pédagogiques, ce matériel a été exonéré de rémunération pour copie privée ; </w:t>
      </w:r>
      <w:r w:rsidR="002B1D84">
        <w:rPr>
          <w:rFonts w:ascii="Tahoma" w:hAnsi="Tahoma" w:cs="Tahoma"/>
          <w:sz w:val="20"/>
          <w:szCs w:val="20"/>
        </w:rPr>
        <w:t>l’emprunteur</w:t>
      </w:r>
      <w:r w:rsidR="002B1D84" w:rsidRPr="002B1D84">
        <w:rPr>
          <w:rFonts w:ascii="Tahoma" w:hAnsi="Tahoma" w:cs="Tahoma"/>
          <w:sz w:val="20"/>
          <w:szCs w:val="20"/>
        </w:rPr>
        <w:t xml:space="preserve"> s’engage en conséquence à ne pas faire usage dudit matériel à des fins de copie privée pour la reproduction d’œuvres littéraires et artistiques.</w:t>
      </w:r>
    </w:p>
    <w:p w14:paraId="30ABFAB7" w14:textId="0B7551FD" w:rsidR="00D13C78" w:rsidRPr="00585658" w:rsidRDefault="00D13C78" w:rsidP="00D13C78">
      <w:pPr>
        <w:autoSpaceDE w:val="0"/>
        <w:autoSpaceDN w:val="0"/>
        <w:adjustRightInd w:val="0"/>
        <w:spacing w:before="240"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Article 7</w:t>
      </w:r>
      <w:r w:rsidRPr="00585658">
        <w:rPr>
          <w:rFonts w:ascii="Tahoma" w:hAnsi="Tahoma" w:cs="Tahoma"/>
          <w:b/>
          <w:sz w:val="20"/>
          <w:szCs w:val="20"/>
        </w:rPr>
        <w:t xml:space="preserve"> – Conditions d’utilisation du matériel</w:t>
      </w:r>
      <w:r>
        <w:rPr>
          <w:rFonts w:ascii="Tahoma" w:hAnsi="Tahoma" w:cs="Tahoma"/>
          <w:b/>
          <w:sz w:val="20"/>
          <w:szCs w:val="20"/>
        </w:rPr>
        <w:t xml:space="preserve"> dans le cadre scolaire</w:t>
      </w:r>
    </w:p>
    <w:p w14:paraId="50BE1552" w14:textId="03ED0AEC" w:rsidR="00D13C78" w:rsidRDefault="00D13C78" w:rsidP="00D13C78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 w:rsidRPr="00485753">
        <w:rPr>
          <w:rFonts w:ascii="Tahoma" w:hAnsi="Tahoma" w:cs="Tahoma"/>
          <w:sz w:val="20"/>
          <w:szCs w:val="20"/>
        </w:rPr>
        <w:t>Dans le cadre de l’usage pédagogique du matériel</w:t>
      </w:r>
      <w:r>
        <w:rPr>
          <w:rFonts w:ascii="Tahoma" w:hAnsi="Tahoma" w:cs="Tahoma"/>
          <w:sz w:val="20"/>
          <w:szCs w:val="20"/>
        </w:rPr>
        <w:t xml:space="preserve"> au sein du lycée, l’emprunteur</w:t>
      </w:r>
      <w:r w:rsidRPr="00485753">
        <w:rPr>
          <w:rFonts w:ascii="Tahoma" w:hAnsi="Tahoma" w:cs="Tahoma"/>
          <w:sz w:val="20"/>
          <w:szCs w:val="20"/>
        </w:rPr>
        <w:t xml:space="preserve"> s’engage à respecter la charte informatique </w:t>
      </w:r>
      <w:r>
        <w:rPr>
          <w:rFonts w:ascii="Tahoma" w:hAnsi="Tahoma" w:cs="Tahoma"/>
          <w:sz w:val="20"/>
          <w:szCs w:val="20"/>
        </w:rPr>
        <w:t>de l’établissement.</w:t>
      </w:r>
    </w:p>
    <w:p w14:paraId="2744D8A3" w14:textId="31BB9802" w:rsidR="00D13C78" w:rsidRDefault="00D13C78" w:rsidP="00D13C78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L’emprunteur</w:t>
      </w:r>
      <w:r w:rsidRPr="00314116">
        <w:rPr>
          <w:rFonts w:ascii="Tahoma" w:hAnsi="Tahoma" w:cs="Tahoma"/>
          <w:sz w:val="20"/>
          <w:szCs w:val="20"/>
        </w:rPr>
        <w:t xml:space="preserve"> reste responsable </w:t>
      </w:r>
      <w:r>
        <w:rPr>
          <w:rFonts w:ascii="Tahoma" w:hAnsi="Tahoma" w:cs="Tahoma"/>
          <w:sz w:val="20"/>
          <w:szCs w:val="20"/>
        </w:rPr>
        <w:t>du</w:t>
      </w:r>
      <w:r w:rsidRPr="00314116">
        <w:rPr>
          <w:rFonts w:ascii="Tahoma" w:hAnsi="Tahoma" w:cs="Tahoma"/>
          <w:sz w:val="20"/>
          <w:szCs w:val="20"/>
        </w:rPr>
        <w:t xml:space="preserve"> bon fonctionnement </w:t>
      </w:r>
      <w:r w:rsidR="00503BA8">
        <w:rPr>
          <w:rFonts w:ascii="Tahoma" w:hAnsi="Tahoma" w:cs="Tahoma"/>
          <w:sz w:val="20"/>
          <w:szCs w:val="20"/>
        </w:rPr>
        <w:t>du matériel prêté</w:t>
      </w:r>
      <w:r w:rsidRPr="00314116">
        <w:rPr>
          <w:rFonts w:ascii="Tahoma" w:hAnsi="Tahoma" w:cs="Tahoma"/>
          <w:sz w:val="20"/>
          <w:szCs w:val="20"/>
        </w:rPr>
        <w:t xml:space="preserve">. </w:t>
      </w:r>
      <w:r>
        <w:rPr>
          <w:rFonts w:ascii="Tahoma" w:hAnsi="Tahoma" w:cs="Tahoma"/>
          <w:sz w:val="20"/>
          <w:szCs w:val="20"/>
        </w:rPr>
        <w:t>La Région et l</w:t>
      </w:r>
      <w:r w:rsidRPr="00314116">
        <w:rPr>
          <w:rFonts w:ascii="Tahoma" w:hAnsi="Tahoma" w:cs="Tahoma"/>
          <w:sz w:val="20"/>
          <w:szCs w:val="20"/>
        </w:rPr>
        <w:t>'établissement ne peu</w:t>
      </w:r>
      <w:r>
        <w:rPr>
          <w:rFonts w:ascii="Tahoma" w:hAnsi="Tahoma" w:cs="Tahoma"/>
          <w:sz w:val="20"/>
          <w:szCs w:val="20"/>
        </w:rPr>
        <w:t>ven</w:t>
      </w:r>
      <w:r w:rsidRPr="00314116">
        <w:rPr>
          <w:rFonts w:ascii="Tahoma" w:hAnsi="Tahoma" w:cs="Tahoma"/>
          <w:sz w:val="20"/>
          <w:szCs w:val="20"/>
        </w:rPr>
        <w:t xml:space="preserve">t assurer le support et la maintenance </w:t>
      </w:r>
      <w:r>
        <w:rPr>
          <w:rFonts w:ascii="Tahoma" w:hAnsi="Tahoma" w:cs="Tahoma"/>
          <w:sz w:val="20"/>
          <w:szCs w:val="20"/>
        </w:rPr>
        <w:t xml:space="preserve">de </w:t>
      </w:r>
      <w:r w:rsidR="00503BA8">
        <w:rPr>
          <w:rFonts w:ascii="Tahoma" w:hAnsi="Tahoma" w:cs="Tahoma"/>
          <w:sz w:val="20"/>
          <w:szCs w:val="20"/>
        </w:rPr>
        <w:t>ce matériel</w:t>
      </w:r>
      <w:r>
        <w:rPr>
          <w:rFonts w:ascii="Tahoma" w:hAnsi="Tahoma" w:cs="Tahoma"/>
          <w:sz w:val="20"/>
          <w:szCs w:val="20"/>
        </w:rPr>
        <w:t>.</w:t>
      </w:r>
    </w:p>
    <w:p w14:paraId="0C10D012" w14:textId="019FF148" w:rsidR="00503BA8" w:rsidRPr="00485753" w:rsidRDefault="00503BA8" w:rsidP="00503BA8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 w:rsidRPr="00485753">
        <w:rPr>
          <w:rFonts w:ascii="Tahoma" w:hAnsi="Tahoma" w:cs="Tahoma"/>
          <w:sz w:val="20"/>
          <w:szCs w:val="20"/>
        </w:rPr>
        <w:t xml:space="preserve">En cas de panne, </w:t>
      </w:r>
      <w:r>
        <w:rPr>
          <w:rFonts w:ascii="Tahoma" w:hAnsi="Tahoma" w:cs="Tahoma"/>
          <w:sz w:val="20"/>
          <w:szCs w:val="20"/>
        </w:rPr>
        <w:t>le</w:t>
      </w:r>
      <w:r w:rsidRPr="00485753">
        <w:rPr>
          <w:rFonts w:ascii="Tahoma" w:hAnsi="Tahoma" w:cs="Tahoma"/>
          <w:sz w:val="20"/>
          <w:szCs w:val="20"/>
        </w:rPr>
        <w:t xml:space="preserve"> service après-vente (SAV) </w:t>
      </w:r>
      <w:r>
        <w:rPr>
          <w:rFonts w:ascii="Tahoma" w:hAnsi="Tahoma" w:cs="Tahoma"/>
          <w:sz w:val="20"/>
          <w:szCs w:val="20"/>
        </w:rPr>
        <w:t xml:space="preserve">associé au matériel sous garantie, </w:t>
      </w:r>
      <w:r w:rsidRPr="00485753">
        <w:rPr>
          <w:rFonts w:ascii="Tahoma" w:hAnsi="Tahoma" w:cs="Tahoma"/>
          <w:sz w:val="20"/>
          <w:szCs w:val="20"/>
        </w:rPr>
        <w:t xml:space="preserve">peut être sollicité </w:t>
      </w:r>
      <w:r>
        <w:rPr>
          <w:rFonts w:ascii="Tahoma" w:hAnsi="Tahoma" w:cs="Tahoma"/>
          <w:sz w:val="20"/>
          <w:szCs w:val="20"/>
        </w:rPr>
        <w:t xml:space="preserve">par l’emprunteur </w:t>
      </w:r>
      <w:r w:rsidRPr="00485753">
        <w:rPr>
          <w:rFonts w:ascii="Tahoma" w:hAnsi="Tahoma" w:cs="Tahoma"/>
          <w:sz w:val="20"/>
          <w:szCs w:val="20"/>
        </w:rPr>
        <w:t xml:space="preserve">en vue de traiter certains dysfonctionnements matériels qui pourraient survenir pendant la durée de </w:t>
      </w:r>
      <w:r>
        <w:rPr>
          <w:rFonts w:ascii="Tahoma" w:hAnsi="Tahoma" w:cs="Tahoma"/>
          <w:sz w:val="20"/>
          <w:szCs w:val="20"/>
        </w:rPr>
        <w:t>la convention.</w:t>
      </w:r>
    </w:p>
    <w:p w14:paraId="332274FA" w14:textId="76B88E4A" w:rsidR="00E01D44" w:rsidRDefault="00E01D44" w:rsidP="00681F40">
      <w:pPr>
        <w:autoSpaceDE w:val="0"/>
        <w:autoSpaceDN w:val="0"/>
        <w:adjustRightInd w:val="0"/>
        <w:spacing w:before="240"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 w:rsidRPr="00997474">
        <w:rPr>
          <w:rFonts w:ascii="Tahoma" w:hAnsi="Tahoma" w:cs="Tahoma"/>
          <w:b/>
          <w:sz w:val="20"/>
          <w:szCs w:val="20"/>
        </w:rPr>
        <w:t>A</w:t>
      </w:r>
      <w:r>
        <w:rPr>
          <w:rFonts w:ascii="Tahoma" w:hAnsi="Tahoma" w:cs="Tahoma"/>
          <w:b/>
          <w:sz w:val="20"/>
          <w:szCs w:val="20"/>
        </w:rPr>
        <w:t>rticle 8</w:t>
      </w:r>
      <w:r w:rsidRPr="00997474">
        <w:rPr>
          <w:rFonts w:ascii="Tahoma" w:hAnsi="Tahoma" w:cs="Tahoma"/>
          <w:b/>
          <w:sz w:val="20"/>
          <w:szCs w:val="20"/>
        </w:rPr>
        <w:t xml:space="preserve"> – </w:t>
      </w:r>
      <w:r>
        <w:rPr>
          <w:rFonts w:ascii="Tahoma" w:hAnsi="Tahoma" w:cs="Tahoma"/>
          <w:b/>
          <w:sz w:val="20"/>
          <w:szCs w:val="20"/>
        </w:rPr>
        <w:t>Résiliation de la convention</w:t>
      </w:r>
    </w:p>
    <w:p w14:paraId="4BEE6C0B" w14:textId="3F261AF5" w:rsidR="00E01D44" w:rsidRDefault="00E01D44" w:rsidP="00681F40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Chacune des parties peut, à tout moment et pour tout motif, résilier la présente convention. La partie désireuse de résilier la convention devra notifier son intention à l’autre partie par lettre manuscrite remise en main propre au prêteur, ou par lettre recommandée avec accusé de réception.</w:t>
      </w:r>
    </w:p>
    <w:p w14:paraId="3417AB52" w14:textId="653194E6" w:rsidR="00685EE4" w:rsidRDefault="006E1CAB" w:rsidP="0074127B">
      <w:pPr>
        <w:autoSpaceDE w:val="0"/>
        <w:autoSpaceDN w:val="0"/>
        <w:adjustRightInd w:val="0"/>
        <w:spacing w:before="240"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Article </w:t>
      </w:r>
      <w:r w:rsidR="00503BA8">
        <w:rPr>
          <w:rFonts w:ascii="Tahoma" w:hAnsi="Tahoma" w:cs="Tahoma"/>
          <w:b/>
          <w:sz w:val="20"/>
          <w:szCs w:val="20"/>
        </w:rPr>
        <w:t>9</w:t>
      </w:r>
      <w:r w:rsidR="00685EE4" w:rsidRPr="00585658">
        <w:rPr>
          <w:rFonts w:ascii="Tahoma" w:hAnsi="Tahoma" w:cs="Tahoma"/>
          <w:b/>
          <w:sz w:val="20"/>
          <w:szCs w:val="20"/>
        </w:rPr>
        <w:t xml:space="preserve"> – </w:t>
      </w:r>
      <w:r w:rsidR="00D520EA">
        <w:rPr>
          <w:rFonts w:ascii="Tahoma" w:hAnsi="Tahoma" w:cs="Tahoma"/>
          <w:b/>
          <w:sz w:val="20"/>
          <w:szCs w:val="20"/>
        </w:rPr>
        <w:t xml:space="preserve">Données personnelles </w:t>
      </w:r>
    </w:p>
    <w:p w14:paraId="11AB372F" w14:textId="36C2C3EE" w:rsidR="007530A7" w:rsidRDefault="00F14EE6" w:rsidP="007530A7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La R</w:t>
      </w:r>
      <w:r w:rsidRPr="00F14EE6">
        <w:rPr>
          <w:rFonts w:ascii="Tahoma" w:hAnsi="Tahoma" w:cs="Tahoma"/>
          <w:sz w:val="20"/>
          <w:szCs w:val="20"/>
        </w:rPr>
        <w:t xml:space="preserve">égion </w:t>
      </w:r>
      <w:r w:rsidR="00503BA8">
        <w:rPr>
          <w:rFonts w:ascii="Tahoma" w:hAnsi="Tahoma" w:cs="Tahoma"/>
          <w:sz w:val="20"/>
          <w:szCs w:val="20"/>
        </w:rPr>
        <w:t>ou le prêteur peuvent être amené</w:t>
      </w:r>
      <w:r w:rsidR="00681F40">
        <w:rPr>
          <w:rFonts w:ascii="Tahoma" w:hAnsi="Tahoma" w:cs="Tahoma"/>
          <w:sz w:val="20"/>
          <w:szCs w:val="20"/>
        </w:rPr>
        <w:t xml:space="preserve">s </w:t>
      </w:r>
      <w:r w:rsidR="00503BA8">
        <w:rPr>
          <w:rFonts w:ascii="Tahoma" w:hAnsi="Tahoma" w:cs="Tahoma"/>
          <w:sz w:val="20"/>
          <w:szCs w:val="20"/>
        </w:rPr>
        <w:t xml:space="preserve">à mettre </w:t>
      </w:r>
      <w:r w:rsidRPr="00F14EE6">
        <w:rPr>
          <w:rFonts w:ascii="Tahoma" w:hAnsi="Tahoma" w:cs="Tahoma"/>
          <w:sz w:val="20"/>
          <w:szCs w:val="20"/>
        </w:rPr>
        <w:t xml:space="preserve">en œuvre un traitement de données à caractère personnel </w:t>
      </w:r>
      <w:r>
        <w:rPr>
          <w:rFonts w:ascii="Tahoma" w:hAnsi="Tahoma" w:cs="Tahoma"/>
          <w:sz w:val="20"/>
          <w:szCs w:val="20"/>
        </w:rPr>
        <w:t xml:space="preserve">afin de </w:t>
      </w:r>
      <w:r w:rsidRPr="00F14EE6">
        <w:rPr>
          <w:rFonts w:ascii="Tahoma" w:hAnsi="Tahoma" w:cs="Tahoma"/>
          <w:sz w:val="20"/>
          <w:szCs w:val="20"/>
        </w:rPr>
        <w:t xml:space="preserve">suivre </w:t>
      </w:r>
      <w:r w:rsidR="00503BA8">
        <w:rPr>
          <w:rFonts w:ascii="Tahoma" w:hAnsi="Tahoma" w:cs="Tahoma"/>
          <w:sz w:val="20"/>
          <w:szCs w:val="20"/>
        </w:rPr>
        <w:t xml:space="preserve">le </w:t>
      </w:r>
      <w:r w:rsidRPr="00F14EE6">
        <w:rPr>
          <w:rFonts w:ascii="Tahoma" w:hAnsi="Tahoma" w:cs="Tahoma"/>
          <w:sz w:val="20"/>
          <w:szCs w:val="20"/>
        </w:rPr>
        <w:t xml:space="preserve">matériel </w:t>
      </w:r>
      <w:r w:rsidR="00843F1A">
        <w:rPr>
          <w:rFonts w:ascii="Tahoma" w:hAnsi="Tahoma" w:cs="Tahoma"/>
          <w:sz w:val="20"/>
          <w:szCs w:val="20"/>
        </w:rPr>
        <w:t>prêté</w:t>
      </w:r>
      <w:r w:rsidR="00681F40">
        <w:rPr>
          <w:rFonts w:ascii="Tahoma" w:hAnsi="Tahoma" w:cs="Tahoma"/>
          <w:sz w:val="20"/>
          <w:szCs w:val="20"/>
        </w:rPr>
        <w:t xml:space="preserve"> et son affectation.</w:t>
      </w:r>
    </w:p>
    <w:p w14:paraId="6F48CEF6" w14:textId="556C0AAD" w:rsidR="00F14EE6" w:rsidRPr="00F14EE6" w:rsidRDefault="00F14EE6" w:rsidP="007530A7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 w:rsidRPr="00F14EE6">
        <w:rPr>
          <w:rFonts w:ascii="Tahoma" w:hAnsi="Tahoma" w:cs="Tahoma"/>
          <w:sz w:val="20"/>
          <w:szCs w:val="20"/>
        </w:rPr>
        <w:t xml:space="preserve">Les informations strictement nécessaires à l’identification </w:t>
      </w:r>
      <w:r w:rsidR="00843F1A">
        <w:rPr>
          <w:rFonts w:ascii="Tahoma" w:hAnsi="Tahoma" w:cs="Tahoma"/>
          <w:sz w:val="20"/>
          <w:szCs w:val="20"/>
        </w:rPr>
        <w:t>de l’emprunteur</w:t>
      </w:r>
      <w:r w:rsidR="00496BD7">
        <w:rPr>
          <w:rFonts w:ascii="Tahoma" w:hAnsi="Tahoma" w:cs="Tahoma"/>
          <w:sz w:val="20"/>
          <w:szCs w:val="20"/>
        </w:rPr>
        <w:t>,</w:t>
      </w:r>
      <w:r w:rsidRPr="00F14EE6">
        <w:rPr>
          <w:rFonts w:ascii="Tahoma" w:hAnsi="Tahoma" w:cs="Tahoma"/>
          <w:sz w:val="20"/>
          <w:szCs w:val="20"/>
        </w:rPr>
        <w:t xml:space="preserve"> </w:t>
      </w:r>
      <w:r w:rsidR="007530A7">
        <w:rPr>
          <w:rFonts w:ascii="Tahoma" w:hAnsi="Tahoma" w:cs="Tahoma"/>
          <w:sz w:val="20"/>
          <w:szCs w:val="20"/>
        </w:rPr>
        <w:t xml:space="preserve">peuvent être </w:t>
      </w:r>
      <w:r w:rsidRPr="00F14EE6">
        <w:rPr>
          <w:rFonts w:ascii="Tahoma" w:hAnsi="Tahoma" w:cs="Tahoma"/>
          <w:sz w:val="20"/>
          <w:szCs w:val="20"/>
        </w:rPr>
        <w:t xml:space="preserve">issues </w:t>
      </w:r>
      <w:r w:rsidR="007530A7">
        <w:rPr>
          <w:rFonts w:ascii="Tahoma" w:hAnsi="Tahoma" w:cs="Tahoma"/>
          <w:sz w:val="20"/>
          <w:szCs w:val="20"/>
        </w:rPr>
        <w:t xml:space="preserve">soit </w:t>
      </w:r>
      <w:r w:rsidRPr="00F14EE6">
        <w:rPr>
          <w:rFonts w:ascii="Tahoma" w:hAnsi="Tahoma" w:cs="Tahoma"/>
          <w:sz w:val="20"/>
          <w:szCs w:val="20"/>
        </w:rPr>
        <w:t>de l’Environnement Numérique de Travail</w:t>
      </w:r>
      <w:r w:rsidR="00496BD7">
        <w:rPr>
          <w:rFonts w:ascii="Tahoma" w:hAnsi="Tahoma" w:cs="Tahoma"/>
          <w:sz w:val="20"/>
          <w:szCs w:val="20"/>
        </w:rPr>
        <w:t xml:space="preserve"> ou </w:t>
      </w:r>
      <w:r w:rsidR="007530A7">
        <w:rPr>
          <w:rFonts w:ascii="Tahoma" w:hAnsi="Tahoma" w:cs="Tahoma"/>
          <w:sz w:val="20"/>
          <w:szCs w:val="20"/>
        </w:rPr>
        <w:t xml:space="preserve">d’un </w:t>
      </w:r>
      <w:r w:rsidR="00496BD7">
        <w:rPr>
          <w:rFonts w:ascii="Tahoma" w:hAnsi="Tahoma" w:cs="Tahoma"/>
          <w:sz w:val="20"/>
          <w:szCs w:val="20"/>
        </w:rPr>
        <w:t>dispositif</w:t>
      </w:r>
      <w:r w:rsidR="00B67843">
        <w:rPr>
          <w:rFonts w:ascii="Tahoma" w:hAnsi="Tahoma" w:cs="Tahoma"/>
          <w:sz w:val="20"/>
          <w:szCs w:val="20"/>
        </w:rPr>
        <w:t xml:space="preserve"> équivalent</w:t>
      </w:r>
      <w:r w:rsidR="00496BD7">
        <w:rPr>
          <w:rFonts w:ascii="Tahoma" w:hAnsi="Tahoma" w:cs="Tahoma"/>
          <w:sz w:val="20"/>
          <w:szCs w:val="20"/>
        </w:rPr>
        <w:t xml:space="preserve"> spécifique à l’établissement</w:t>
      </w:r>
      <w:r w:rsidRPr="00F14EE6">
        <w:rPr>
          <w:rFonts w:ascii="Tahoma" w:hAnsi="Tahoma" w:cs="Tahoma"/>
          <w:sz w:val="20"/>
          <w:szCs w:val="20"/>
        </w:rPr>
        <w:t xml:space="preserve">. Ces </w:t>
      </w:r>
      <w:proofErr w:type="gramStart"/>
      <w:r w:rsidRPr="00F14EE6">
        <w:rPr>
          <w:rFonts w:ascii="Tahoma" w:hAnsi="Tahoma" w:cs="Tahoma"/>
          <w:sz w:val="20"/>
          <w:szCs w:val="20"/>
        </w:rPr>
        <w:t>informations</w:t>
      </w:r>
      <w:proofErr w:type="gramEnd"/>
      <w:r w:rsidRPr="00F14EE6">
        <w:rPr>
          <w:rFonts w:ascii="Tahoma" w:hAnsi="Tahoma" w:cs="Tahoma"/>
          <w:sz w:val="20"/>
          <w:szCs w:val="20"/>
        </w:rPr>
        <w:t xml:space="preserve"> sont à usage exclusif d’une part de la Région, représentée par son Président en tant que responsable du traitement, ainsi que de ses sous-traitants chargés de</w:t>
      </w:r>
      <w:r w:rsidR="00843F1A">
        <w:rPr>
          <w:rFonts w:ascii="Tahoma" w:hAnsi="Tahoma" w:cs="Tahoma"/>
          <w:sz w:val="20"/>
          <w:szCs w:val="20"/>
        </w:rPr>
        <w:t xml:space="preserve"> la fourniture et</w:t>
      </w:r>
      <w:r w:rsidRPr="00F14EE6">
        <w:rPr>
          <w:rFonts w:ascii="Tahoma" w:hAnsi="Tahoma" w:cs="Tahoma"/>
          <w:sz w:val="20"/>
          <w:szCs w:val="20"/>
        </w:rPr>
        <w:t xml:space="preserve"> du support</w:t>
      </w:r>
      <w:r w:rsidR="00496BD7">
        <w:rPr>
          <w:rFonts w:ascii="Tahoma" w:hAnsi="Tahoma" w:cs="Tahoma"/>
          <w:sz w:val="20"/>
          <w:szCs w:val="20"/>
        </w:rPr>
        <w:t>,</w:t>
      </w:r>
      <w:r w:rsidRPr="00F14EE6">
        <w:rPr>
          <w:rFonts w:ascii="Tahoma" w:hAnsi="Tahoma" w:cs="Tahoma"/>
          <w:sz w:val="20"/>
          <w:szCs w:val="20"/>
        </w:rPr>
        <w:t xml:space="preserve"> et d’autre part du Chef d’établissement </w:t>
      </w:r>
      <w:r w:rsidR="00843F1A">
        <w:rPr>
          <w:rFonts w:ascii="Tahoma" w:hAnsi="Tahoma" w:cs="Tahoma"/>
          <w:sz w:val="20"/>
          <w:szCs w:val="20"/>
        </w:rPr>
        <w:t>responsable de l’équipement prêté.</w:t>
      </w:r>
      <w:r w:rsidRPr="00F14EE6">
        <w:rPr>
          <w:rFonts w:ascii="Tahoma" w:hAnsi="Tahoma" w:cs="Tahoma"/>
          <w:sz w:val="20"/>
          <w:szCs w:val="20"/>
        </w:rPr>
        <w:t xml:space="preserve"> </w:t>
      </w:r>
    </w:p>
    <w:p w14:paraId="5738A5C8" w14:textId="65DB24E4" w:rsidR="00F14EE6" w:rsidRPr="00F14EE6" w:rsidRDefault="00F14EE6" w:rsidP="00B67843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 w:rsidRPr="00F14EE6">
        <w:rPr>
          <w:rFonts w:ascii="Tahoma" w:hAnsi="Tahoma" w:cs="Tahoma"/>
          <w:sz w:val="20"/>
          <w:szCs w:val="20"/>
        </w:rPr>
        <w:t>L</w:t>
      </w:r>
      <w:r w:rsidR="00496BD7">
        <w:rPr>
          <w:rFonts w:ascii="Tahoma" w:hAnsi="Tahoma" w:cs="Tahoma"/>
          <w:sz w:val="20"/>
          <w:szCs w:val="20"/>
        </w:rPr>
        <w:t xml:space="preserve">es </w:t>
      </w:r>
      <w:r w:rsidRPr="00F14EE6">
        <w:rPr>
          <w:rFonts w:ascii="Tahoma" w:hAnsi="Tahoma" w:cs="Tahoma"/>
          <w:sz w:val="20"/>
          <w:szCs w:val="20"/>
        </w:rPr>
        <w:t>d</w:t>
      </w:r>
      <w:r w:rsidR="00843F1A">
        <w:rPr>
          <w:rFonts w:ascii="Tahoma" w:hAnsi="Tahoma" w:cs="Tahoma"/>
          <w:sz w:val="20"/>
          <w:szCs w:val="20"/>
        </w:rPr>
        <w:t>onnées sont conservées jusqu’à la restitution de l’équipement</w:t>
      </w:r>
      <w:r w:rsidRPr="00F14EE6">
        <w:rPr>
          <w:rFonts w:ascii="Tahoma" w:hAnsi="Tahoma" w:cs="Tahoma"/>
          <w:sz w:val="20"/>
          <w:szCs w:val="20"/>
        </w:rPr>
        <w:t xml:space="preserve">. </w:t>
      </w:r>
    </w:p>
    <w:p w14:paraId="729A234C" w14:textId="7D3D4891" w:rsidR="00496BD7" w:rsidRDefault="00F14EE6" w:rsidP="00F14EE6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 w:rsidRPr="00F14EE6">
        <w:rPr>
          <w:rFonts w:ascii="Tahoma" w:hAnsi="Tahoma" w:cs="Tahoma"/>
          <w:sz w:val="20"/>
          <w:szCs w:val="20"/>
        </w:rPr>
        <w:t xml:space="preserve">La Région </w:t>
      </w:r>
      <w:r w:rsidR="007530A7">
        <w:rPr>
          <w:rFonts w:ascii="Tahoma" w:hAnsi="Tahoma" w:cs="Tahoma"/>
          <w:sz w:val="20"/>
          <w:szCs w:val="20"/>
        </w:rPr>
        <w:t xml:space="preserve">et le prêteur </w:t>
      </w:r>
      <w:r w:rsidRPr="00F14EE6">
        <w:rPr>
          <w:rFonts w:ascii="Tahoma" w:hAnsi="Tahoma" w:cs="Tahoma"/>
          <w:sz w:val="20"/>
          <w:szCs w:val="20"/>
        </w:rPr>
        <w:t>s’engage</w:t>
      </w:r>
      <w:r w:rsidR="007530A7">
        <w:rPr>
          <w:rFonts w:ascii="Tahoma" w:hAnsi="Tahoma" w:cs="Tahoma"/>
          <w:sz w:val="20"/>
          <w:szCs w:val="20"/>
        </w:rPr>
        <w:t>nt</w:t>
      </w:r>
      <w:r w:rsidRPr="00F14EE6">
        <w:rPr>
          <w:rFonts w:ascii="Tahoma" w:hAnsi="Tahoma" w:cs="Tahoma"/>
          <w:sz w:val="20"/>
          <w:szCs w:val="20"/>
        </w:rPr>
        <w:t xml:space="preserve"> </w:t>
      </w:r>
      <w:r w:rsidR="00B67843">
        <w:rPr>
          <w:rFonts w:ascii="Tahoma" w:hAnsi="Tahoma" w:cs="Tahoma"/>
          <w:sz w:val="20"/>
          <w:szCs w:val="20"/>
        </w:rPr>
        <w:t xml:space="preserve">à </w:t>
      </w:r>
      <w:r w:rsidRPr="00F14EE6">
        <w:rPr>
          <w:rFonts w:ascii="Tahoma" w:hAnsi="Tahoma" w:cs="Tahoma"/>
          <w:sz w:val="20"/>
          <w:szCs w:val="20"/>
        </w:rPr>
        <w:t>ne faire usage des données transmises à d’autres fins que celles</w:t>
      </w:r>
      <w:r w:rsidR="0027355C">
        <w:rPr>
          <w:rFonts w:ascii="Tahoma" w:hAnsi="Tahoma" w:cs="Tahoma"/>
          <w:sz w:val="20"/>
          <w:szCs w:val="20"/>
        </w:rPr>
        <w:t xml:space="preserve"> précédemment décrites, </w:t>
      </w:r>
      <w:r w:rsidRPr="00F14EE6">
        <w:rPr>
          <w:rFonts w:ascii="Tahoma" w:hAnsi="Tahoma" w:cs="Tahoma"/>
          <w:sz w:val="20"/>
          <w:szCs w:val="20"/>
        </w:rPr>
        <w:t>et à prendre les mesures nécessair</w:t>
      </w:r>
      <w:r w:rsidR="00496BD7">
        <w:rPr>
          <w:rFonts w:ascii="Tahoma" w:hAnsi="Tahoma" w:cs="Tahoma"/>
          <w:sz w:val="20"/>
          <w:szCs w:val="20"/>
        </w:rPr>
        <w:t xml:space="preserve">es pour assurer leur protection. </w:t>
      </w:r>
      <w:r w:rsidRPr="00F14EE6">
        <w:rPr>
          <w:rFonts w:ascii="Tahoma" w:hAnsi="Tahoma" w:cs="Tahoma"/>
          <w:sz w:val="20"/>
          <w:szCs w:val="20"/>
        </w:rPr>
        <w:t xml:space="preserve">Les </w:t>
      </w:r>
      <w:r w:rsidR="00496BD7" w:rsidRPr="00F14EE6">
        <w:rPr>
          <w:rFonts w:ascii="Tahoma" w:hAnsi="Tahoma" w:cs="Tahoma"/>
          <w:sz w:val="20"/>
          <w:szCs w:val="20"/>
        </w:rPr>
        <w:t>sous-traitants</w:t>
      </w:r>
      <w:r w:rsidRPr="00F14EE6">
        <w:rPr>
          <w:rFonts w:ascii="Tahoma" w:hAnsi="Tahoma" w:cs="Tahoma"/>
          <w:sz w:val="20"/>
          <w:szCs w:val="20"/>
        </w:rPr>
        <w:t xml:space="preserve"> sont soumis aux mêmes conditions de strict respect des finalités du traitement et de protection des données sous peine de poursuites. </w:t>
      </w:r>
    </w:p>
    <w:p w14:paraId="4177E515" w14:textId="435B8C44" w:rsidR="00681F40" w:rsidRDefault="00152275" w:rsidP="00F14EE6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 w:rsidRPr="00812EEF">
        <w:rPr>
          <w:rFonts w:ascii="Tahoma" w:hAnsi="Tahoma" w:cs="Tahoma"/>
          <w:sz w:val="20"/>
          <w:szCs w:val="20"/>
        </w:rPr>
        <w:lastRenderedPageBreak/>
        <w:t>Conformément à la réglementation applicable en matière de données à caractère personnel</w:t>
      </w:r>
      <w:r w:rsidR="0027355C">
        <w:rPr>
          <w:rFonts w:ascii="Tahoma" w:hAnsi="Tahoma" w:cs="Tahoma"/>
          <w:sz w:val="20"/>
          <w:szCs w:val="20"/>
        </w:rPr>
        <w:t>, r</w:t>
      </w:r>
      <w:r w:rsidRPr="00812EEF">
        <w:rPr>
          <w:rFonts w:ascii="Tahoma" w:hAnsi="Tahoma" w:cs="Tahoma"/>
          <w:sz w:val="20"/>
          <w:szCs w:val="20"/>
        </w:rPr>
        <w:t>èglement UE 2016/679 du 27 avril 2016 relatif à la protection des personnes physiques à l'égard du traitement des données à caractère personnel, Loi n° 78-17 du 6 janvier 1978 modifiée relative à l’informatique, aux fichiers et aux libertés</w:t>
      </w:r>
      <w:r w:rsidR="0027355C">
        <w:rPr>
          <w:rFonts w:ascii="Tahoma" w:hAnsi="Tahoma" w:cs="Tahoma"/>
          <w:sz w:val="20"/>
          <w:szCs w:val="20"/>
        </w:rPr>
        <w:t>,</w:t>
      </w:r>
      <w:r w:rsidRPr="00812EEF">
        <w:rPr>
          <w:rFonts w:ascii="Tahoma" w:hAnsi="Tahoma" w:cs="Tahoma"/>
          <w:sz w:val="20"/>
          <w:szCs w:val="20"/>
        </w:rPr>
        <w:t xml:space="preserve"> et son décret d’application 2019-536 du 29 mai 2019,  </w:t>
      </w:r>
      <w:r w:rsidR="007530A7">
        <w:rPr>
          <w:rFonts w:ascii="Tahoma" w:hAnsi="Tahoma" w:cs="Tahoma"/>
          <w:sz w:val="20"/>
          <w:szCs w:val="20"/>
        </w:rPr>
        <w:t>l’emprunteur</w:t>
      </w:r>
      <w:r w:rsidR="003A5855">
        <w:rPr>
          <w:rFonts w:ascii="Tahoma" w:hAnsi="Tahoma" w:cs="Tahoma"/>
          <w:sz w:val="20"/>
          <w:szCs w:val="20"/>
        </w:rPr>
        <w:t xml:space="preserve"> </w:t>
      </w:r>
      <w:r w:rsidRPr="00812EEF">
        <w:rPr>
          <w:rFonts w:ascii="Tahoma" w:hAnsi="Tahoma" w:cs="Tahoma"/>
          <w:sz w:val="20"/>
          <w:szCs w:val="20"/>
        </w:rPr>
        <w:t>dispos</w:t>
      </w:r>
      <w:r w:rsidR="003A5855">
        <w:rPr>
          <w:rFonts w:ascii="Tahoma" w:hAnsi="Tahoma" w:cs="Tahoma"/>
          <w:sz w:val="20"/>
          <w:szCs w:val="20"/>
        </w:rPr>
        <w:t xml:space="preserve">e </w:t>
      </w:r>
      <w:r w:rsidRPr="00812EEF">
        <w:rPr>
          <w:rFonts w:ascii="Tahoma" w:hAnsi="Tahoma" w:cs="Tahoma"/>
          <w:sz w:val="20"/>
          <w:szCs w:val="20"/>
        </w:rPr>
        <w:t xml:space="preserve">d’un droit d’accès, de rectification, d’opposition, de limitation du traitement, d’effacement et de portabilité de </w:t>
      </w:r>
      <w:r w:rsidR="003A5855">
        <w:rPr>
          <w:rFonts w:ascii="Tahoma" w:hAnsi="Tahoma" w:cs="Tahoma"/>
          <w:sz w:val="20"/>
          <w:szCs w:val="20"/>
        </w:rPr>
        <w:t xml:space="preserve">leurs </w:t>
      </w:r>
      <w:r w:rsidRPr="00812EEF">
        <w:rPr>
          <w:rFonts w:ascii="Tahoma" w:hAnsi="Tahoma" w:cs="Tahoma"/>
          <w:sz w:val="20"/>
          <w:szCs w:val="20"/>
        </w:rPr>
        <w:t>données</w:t>
      </w:r>
      <w:r w:rsidR="00681F40">
        <w:rPr>
          <w:rFonts w:ascii="Tahoma" w:hAnsi="Tahoma" w:cs="Tahoma"/>
          <w:sz w:val="20"/>
          <w:szCs w:val="20"/>
        </w:rPr>
        <w:t>.</w:t>
      </w:r>
    </w:p>
    <w:p w14:paraId="7C6F6B5C" w14:textId="657516D7" w:rsidR="00152275" w:rsidRPr="00812EEF" w:rsidRDefault="00681F40" w:rsidP="00F14EE6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Dans la mesure où le traitement est mis en œuvre par la Région, l’emprunteur peut exercer ce droit </w:t>
      </w:r>
      <w:r w:rsidR="00152275" w:rsidRPr="00812EEF">
        <w:rPr>
          <w:rFonts w:ascii="Tahoma" w:hAnsi="Tahoma" w:cs="Tahoma"/>
          <w:sz w:val="20"/>
          <w:szCs w:val="20"/>
        </w:rPr>
        <w:t xml:space="preserve">en </w:t>
      </w:r>
      <w:r w:rsidR="003A5855">
        <w:rPr>
          <w:rFonts w:ascii="Tahoma" w:hAnsi="Tahoma" w:cs="Tahoma"/>
          <w:sz w:val="20"/>
          <w:szCs w:val="20"/>
        </w:rPr>
        <w:t>s’</w:t>
      </w:r>
      <w:r w:rsidR="00152275" w:rsidRPr="00812EEF">
        <w:rPr>
          <w:rFonts w:ascii="Tahoma" w:hAnsi="Tahoma" w:cs="Tahoma"/>
          <w:sz w:val="20"/>
          <w:szCs w:val="20"/>
        </w:rPr>
        <w:t>adressant à</w:t>
      </w:r>
      <w:r w:rsidR="003A5855">
        <w:rPr>
          <w:rFonts w:ascii="Tahoma" w:hAnsi="Tahoma" w:cs="Tahoma"/>
          <w:sz w:val="20"/>
          <w:szCs w:val="20"/>
        </w:rPr>
        <w:t> :</w:t>
      </w:r>
    </w:p>
    <w:p w14:paraId="59769584" w14:textId="77777777" w:rsidR="00152275" w:rsidRPr="00B01584" w:rsidRDefault="00152275" w:rsidP="00152275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ahoma" w:hAnsi="Tahoma" w:cs="Tahoma"/>
          <w:sz w:val="20"/>
          <w:szCs w:val="20"/>
        </w:rPr>
      </w:pPr>
      <w:r w:rsidRPr="00B01584">
        <w:rPr>
          <w:rFonts w:ascii="Tahoma" w:hAnsi="Tahoma" w:cs="Tahoma"/>
          <w:sz w:val="20"/>
          <w:szCs w:val="20"/>
        </w:rPr>
        <w:t>Conseil régional Provence-Alpes-Côte d'Azur</w:t>
      </w:r>
    </w:p>
    <w:p w14:paraId="3552D4C7" w14:textId="77777777" w:rsidR="00152275" w:rsidRPr="00B01584" w:rsidRDefault="00152275" w:rsidP="00152275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 w:rsidRPr="00B01584">
        <w:rPr>
          <w:rFonts w:ascii="Tahoma" w:hAnsi="Tahoma" w:cs="Tahoma"/>
          <w:sz w:val="20"/>
          <w:szCs w:val="20"/>
        </w:rPr>
        <w:t>Direction des lycées</w:t>
      </w:r>
    </w:p>
    <w:p w14:paraId="45B99861" w14:textId="16ED43B6" w:rsidR="00152275" w:rsidRPr="00B01584" w:rsidRDefault="00152275" w:rsidP="00152275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 w:rsidRPr="00B01584">
        <w:rPr>
          <w:rFonts w:ascii="Tahoma" w:hAnsi="Tahoma" w:cs="Tahoma"/>
          <w:sz w:val="20"/>
          <w:szCs w:val="20"/>
        </w:rPr>
        <w:t xml:space="preserve">Service </w:t>
      </w:r>
      <w:r w:rsidR="005F4A56">
        <w:rPr>
          <w:rFonts w:ascii="Tahoma" w:hAnsi="Tahoma" w:cs="Tahoma"/>
          <w:sz w:val="20"/>
          <w:szCs w:val="20"/>
        </w:rPr>
        <w:t>de l’Ingénierie, de l’Equipement et du Numérique Educatif</w:t>
      </w:r>
    </w:p>
    <w:p w14:paraId="7C17A304" w14:textId="77777777" w:rsidR="00152275" w:rsidRPr="00B01584" w:rsidRDefault="00152275" w:rsidP="00152275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 w:rsidRPr="00B01584">
        <w:rPr>
          <w:rFonts w:ascii="Tahoma" w:hAnsi="Tahoma" w:cs="Tahoma"/>
          <w:sz w:val="20"/>
          <w:szCs w:val="20"/>
        </w:rPr>
        <w:t xml:space="preserve">27, place Jules </w:t>
      </w:r>
      <w:proofErr w:type="spellStart"/>
      <w:r w:rsidRPr="00B01584">
        <w:rPr>
          <w:rFonts w:ascii="Tahoma" w:hAnsi="Tahoma" w:cs="Tahoma"/>
          <w:sz w:val="20"/>
          <w:szCs w:val="20"/>
        </w:rPr>
        <w:t>Guesdes</w:t>
      </w:r>
      <w:proofErr w:type="spellEnd"/>
    </w:p>
    <w:p w14:paraId="31D5D23B" w14:textId="1C95B358" w:rsidR="00152275" w:rsidRDefault="00152275" w:rsidP="00152275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 w:rsidRPr="00B01584">
        <w:rPr>
          <w:rFonts w:ascii="Tahoma" w:hAnsi="Tahoma" w:cs="Tahoma"/>
          <w:sz w:val="20"/>
          <w:szCs w:val="20"/>
        </w:rPr>
        <w:t>13481 MARSEILLE Cedex 20</w:t>
      </w:r>
    </w:p>
    <w:p w14:paraId="360DE99F" w14:textId="34AA6A22" w:rsidR="00AB52D0" w:rsidRDefault="002B1D84" w:rsidP="00152275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hyperlink r:id="rId11" w:history="1">
        <w:r w:rsidR="00F14EE6" w:rsidRPr="009431D6">
          <w:rPr>
            <w:rStyle w:val="Lienhypertexte"/>
            <w:rFonts w:ascii="Tahoma" w:hAnsi="Tahoma" w:cs="Tahoma"/>
            <w:sz w:val="20"/>
            <w:szCs w:val="20"/>
          </w:rPr>
          <w:t>lycees@maregionsud.fr</w:t>
        </w:r>
      </w:hyperlink>
    </w:p>
    <w:p w14:paraId="5DAFB273" w14:textId="72C0D249" w:rsidR="00496BD7" w:rsidRPr="00496BD7" w:rsidRDefault="00496BD7" w:rsidP="00496BD7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 w:rsidRPr="00496BD7">
        <w:rPr>
          <w:rFonts w:ascii="Tahoma" w:hAnsi="Tahoma" w:cs="Tahoma"/>
          <w:sz w:val="20"/>
          <w:szCs w:val="20"/>
        </w:rPr>
        <w:t xml:space="preserve">En cas de difficulté en lien avec la gestion de </w:t>
      </w:r>
      <w:r>
        <w:rPr>
          <w:rFonts w:ascii="Tahoma" w:hAnsi="Tahoma" w:cs="Tahoma"/>
          <w:sz w:val="20"/>
          <w:szCs w:val="20"/>
        </w:rPr>
        <w:t>ses</w:t>
      </w:r>
      <w:r w:rsidRPr="00496BD7">
        <w:rPr>
          <w:rFonts w:ascii="Tahoma" w:hAnsi="Tahoma" w:cs="Tahoma"/>
          <w:sz w:val="20"/>
          <w:szCs w:val="20"/>
        </w:rPr>
        <w:t xml:space="preserve"> données personnelles, </w:t>
      </w:r>
      <w:r w:rsidR="00843F1A">
        <w:rPr>
          <w:rFonts w:ascii="Tahoma" w:hAnsi="Tahoma" w:cs="Tahoma"/>
          <w:sz w:val="20"/>
          <w:szCs w:val="20"/>
        </w:rPr>
        <w:t>l’emprunteur</w:t>
      </w:r>
      <w:r w:rsidR="003A5855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peut </w:t>
      </w:r>
      <w:r w:rsidRPr="00496BD7">
        <w:rPr>
          <w:rFonts w:ascii="Tahoma" w:hAnsi="Tahoma" w:cs="Tahoma"/>
          <w:sz w:val="20"/>
          <w:szCs w:val="20"/>
        </w:rPr>
        <w:t xml:space="preserve">: </w:t>
      </w:r>
    </w:p>
    <w:p w14:paraId="385DE049" w14:textId="5C9ED45B" w:rsidR="00496BD7" w:rsidRPr="00496BD7" w:rsidRDefault="00496BD7" w:rsidP="00496BD7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before="120"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496BD7">
        <w:rPr>
          <w:rFonts w:ascii="Tahoma" w:hAnsi="Tahoma" w:cs="Tahoma"/>
          <w:sz w:val="20"/>
          <w:szCs w:val="20"/>
        </w:rPr>
        <w:t xml:space="preserve">Contacter le délégué à la protection des données de la Région, par courrier postal à l’adresse : 27 Place Jules Guesde 13481 Marseille Cedex 20, ou par courriel à l’adresse : dpd@maregionsud.fr. </w:t>
      </w:r>
    </w:p>
    <w:p w14:paraId="047229B0" w14:textId="23DC221D" w:rsidR="00496BD7" w:rsidRPr="00496BD7" w:rsidRDefault="00496BD7" w:rsidP="00496BD7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before="120" w:after="0" w:line="240" w:lineRule="auto"/>
        <w:ind w:left="284" w:hanging="284"/>
        <w:contextualSpacing w:val="0"/>
        <w:jc w:val="both"/>
        <w:rPr>
          <w:rFonts w:ascii="Tahoma" w:hAnsi="Tahoma" w:cs="Tahoma"/>
          <w:sz w:val="20"/>
          <w:szCs w:val="20"/>
        </w:rPr>
      </w:pPr>
      <w:r w:rsidRPr="00496BD7">
        <w:rPr>
          <w:rFonts w:ascii="Tahoma" w:hAnsi="Tahoma" w:cs="Tahoma"/>
          <w:sz w:val="20"/>
          <w:szCs w:val="20"/>
        </w:rPr>
        <w:t xml:space="preserve">Adresser une réclamation auprès de la CNIL : </w:t>
      </w:r>
    </w:p>
    <w:p w14:paraId="7314F4AB" w14:textId="77559516" w:rsidR="003A5855" w:rsidRDefault="00496BD7" w:rsidP="00496BD7">
      <w:pPr>
        <w:pStyle w:val="Paragraphedeliste"/>
        <w:numPr>
          <w:ilvl w:val="2"/>
          <w:numId w:val="7"/>
        </w:numPr>
        <w:autoSpaceDE w:val="0"/>
        <w:autoSpaceDN w:val="0"/>
        <w:adjustRightInd w:val="0"/>
        <w:spacing w:before="120" w:after="0" w:line="240" w:lineRule="auto"/>
        <w:ind w:left="851"/>
        <w:jc w:val="both"/>
        <w:rPr>
          <w:rFonts w:ascii="Tahoma" w:hAnsi="Tahoma" w:cs="Tahoma"/>
          <w:sz w:val="20"/>
          <w:szCs w:val="20"/>
        </w:rPr>
      </w:pPr>
      <w:r w:rsidRPr="00496BD7">
        <w:rPr>
          <w:rFonts w:ascii="Tahoma" w:hAnsi="Tahoma" w:cs="Tahoma"/>
          <w:sz w:val="20"/>
          <w:szCs w:val="20"/>
        </w:rPr>
        <w:t xml:space="preserve">Sur le site internet de la </w:t>
      </w:r>
      <w:proofErr w:type="gramStart"/>
      <w:r w:rsidRPr="00496BD7">
        <w:rPr>
          <w:rFonts w:ascii="Tahoma" w:hAnsi="Tahoma" w:cs="Tahoma"/>
          <w:sz w:val="20"/>
          <w:szCs w:val="20"/>
        </w:rPr>
        <w:t>CNIL:</w:t>
      </w:r>
      <w:proofErr w:type="gramEnd"/>
      <w:r w:rsidRPr="00496BD7">
        <w:rPr>
          <w:rFonts w:ascii="Tahoma" w:hAnsi="Tahoma" w:cs="Tahoma"/>
          <w:sz w:val="20"/>
          <w:szCs w:val="20"/>
        </w:rPr>
        <w:t xml:space="preserve"> </w:t>
      </w:r>
      <w:hyperlink r:id="rId12" w:history="1">
        <w:r w:rsidR="003A5855" w:rsidRPr="00FB142D">
          <w:rPr>
            <w:rStyle w:val="Lienhypertexte"/>
            <w:rFonts w:ascii="Tahoma" w:hAnsi="Tahoma" w:cs="Tahoma"/>
            <w:sz w:val="20"/>
            <w:szCs w:val="20"/>
          </w:rPr>
          <w:t>https://www.cnil.fr/fr/plaintes</w:t>
        </w:r>
      </w:hyperlink>
    </w:p>
    <w:p w14:paraId="22E80218" w14:textId="277C9FE8" w:rsidR="00496BD7" w:rsidRPr="00496BD7" w:rsidRDefault="00496BD7" w:rsidP="00496BD7">
      <w:pPr>
        <w:pStyle w:val="Paragraphedeliste"/>
        <w:numPr>
          <w:ilvl w:val="2"/>
          <w:numId w:val="7"/>
        </w:numPr>
        <w:autoSpaceDE w:val="0"/>
        <w:autoSpaceDN w:val="0"/>
        <w:adjustRightInd w:val="0"/>
        <w:spacing w:before="120" w:after="0" w:line="240" w:lineRule="auto"/>
        <w:ind w:left="851"/>
        <w:jc w:val="both"/>
        <w:rPr>
          <w:rFonts w:ascii="Tahoma" w:hAnsi="Tahoma" w:cs="Tahoma"/>
          <w:sz w:val="20"/>
          <w:szCs w:val="20"/>
        </w:rPr>
      </w:pPr>
      <w:r w:rsidRPr="00496BD7">
        <w:rPr>
          <w:rFonts w:ascii="Tahoma" w:hAnsi="Tahoma" w:cs="Tahoma"/>
          <w:sz w:val="20"/>
          <w:szCs w:val="20"/>
        </w:rPr>
        <w:t xml:space="preserve">Par courrier postal en écrivant à : CNIL - 3 Place de Fontenoy - TSA 80715 - 75334 PARIS CEDEX 07 </w:t>
      </w:r>
    </w:p>
    <w:p w14:paraId="6BCC110E" w14:textId="27BB5956" w:rsidR="003A5855" w:rsidRDefault="00496BD7" w:rsidP="00496BD7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 w:rsidRPr="00496BD7">
        <w:rPr>
          <w:rFonts w:ascii="Tahoma" w:hAnsi="Tahoma" w:cs="Tahoma"/>
          <w:sz w:val="20"/>
          <w:szCs w:val="20"/>
        </w:rPr>
        <w:t xml:space="preserve">Pour plus d’informations, </w:t>
      </w:r>
      <w:r w:rsidR="00E21478">
        <w:rPr>
          <w:rFonts w:ascii="Tahoma" w:hAnsi="Tahoma" w:cs="Tahoma"/>
          <w:sz w:val="20"/>
          <w:szCs w:val="20"/>
        </w:rPr>
        <w:t>la page suivante est consultable sur internet</w:t>
      </w:r>
      <w:r w:rsidRPr="00496BD7">
        <w:rPr>
          <w:rFonts w:ascii="Tahoma" w:hAnsi="Tahoma" w:cs="Tahoma"/>
          <w:sz w:val="20"/>
          <w:szCs w:val="20"/>
        </w:rPr>
        <w:t xml:space="preserve"> :</w:t>
      </w:r>
      <w:r w:rsidR="003A5855">
        <w:rPr>
          <w:rFonts w:ascii="Tahoma" w:hAnsi="Tahoma" w:cs="Tahoma"/>
          <w:sz w:val="20"/>
          <w:szCs w:val="20"/>
        </w:rPr>
        <w:t xml:space="preserve"> </w:t>
      </w:r>
      <w:hyperlink r:id="rId13" w:history="1">
        <w:r w:rsidR="00D304DC" w:rsidRPr="00967F1A">
          <w:rPr>
            <w:rStyle w:val="Lienhypertexte"/>
            <w:rFonts w:ascii="Tahoma" w:hAnsi="Tahoma" w:cs="Tahoma"/>
            <w:sz w:val="20"/>
            <w:szCs w:val="20"/>
          </w:rPr>
          <w:t>https://www.maregionsud.fr/mentions-legales/mentions-generales-sur-la-protection-des-donnees.html</w:t>
        </w:r>
      </w:hyperlink>
    </w:p>
    <w:p w14:paraId="0ACFC5A3" w14:textId="4A0D3440" w:rsidR="00681F40" w:rsidRPr="00812EEF" w:rsidRDefault="00681F40" w:rsidP="00681F40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Dans la mesure où le traitement est mis en œuvre par l’établissement prêteur, l’emprunteur peut exercer ce droit </w:t>
      </w:r>
      <w:r w:rsidRPr="00812EEF">
        <w:rPr>
          <w:rFonts w:ascii="Tahoma" w:hAnsi="Tahoma" w:cs="Tahoma"/>
          <w:sz w:val="20"/>
          <w:szCs w:val="20"/>
        </w:rPr>
        <w:t xml:space="preserve">en </w:t>
      </w:r>
      <w:r>
        <w:rPr>
          <w:rFonts w:ascii="Tahoma" w:hAnsi="Tahoma" w:cs="Tahoma"/>
          <w:sz w:val="20"/>
          <w:szCs w:val="20"/>
        </w:rPr>
        <w:t>s’</w:t>
      </w:r>
      <w:r w:rsidR="000E091E">
        <w:rPr>
          <w:rFonts w:ascii="Tahoma" w:hAnsi="Tahoma" w:cs="Tahoma"/>
          <w:sz w:val="20"/>
          <w:szCs w:val="20"/>
        </w:rPr>
        <w:t>adressant au responsable de l’établissement cosignataire</w:t>
      </w:r>
      <w:r w:rsidR="00F744A5">
        <w:rPr>
          <w:rFonts w:ascii="Tahoma" w:hAnsi="Tahoma" w:cs="Tahoma"/>
          <w:sz w:val="20"/>
          <w:szCs w:val="20"/>
        </w:rPr>
        <w:t>.</w:t>
      </w:r>
    </w:p>
    <w:p w14:paraId="26A826EF" w14:textId="77777777" w:rsidR="00496BD7" w:rsidRDefault="00496BD7" w:rsidP="00C77D8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0"/>
          <w:szCs w:val="20"/>
        </w:rPr>
      </w:pPr>
    </w:p>
    <w:p w14:paraId="5CDA8269" w14:textId="0CF39743" w:rsidR="00685EE4" w:rsidRPr="00485753" w:rsidRDefault="00C77D8D" w:rsidP="00C77D8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****</w:t>
      </w:r>
    </w:p>
    <w:p w14:paraId="2862300A" w14:textId="77777777" w:rsidR="007530A7" w:rsidRDefault="007530A7" w:rsidP="007530A7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535FC9A" wp14:editId="5328639B">
                <wp:simplePos x="0" y="0"/>
                <wp:positionH relativeFrom="column">
                  <wp:posOffset>2999963</wp:posOffset>
                </wp:positionH>
                <wp:positionV relativeFrom="paragraph">
                  <wp:posOffset>140335</wp:posOffset>
                </wp:positionV>
                <wp:extent cx="1228725" cy="0"/>
                <wp:effectExtent l="0" t="0" r="0" b="0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8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49C7EC" id="Connecteur droit 25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6.2pt,11.05pt" to="332.9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" strokecolor="#a5a5a5 [3206]" strokeweight=".5pt">
                <v:stroke joinstyle="miter"/>
              </v:line>
            </w:pict>
          </mc:Fallback>
        </mc:AlternateContent>
      </w:r>
      <w:r>
        <w:rPr>
          <w:rFonts w:ascii="Tahoma" w:hAnsi="Tahoma" w:cs="Tahoma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F8222F9" wp14:editId="4E84995A">
                <wp:simplePos x="0" y="0"/>
                <wp:positionH relativeFrom="margin">
                  <wp:posOffset>328930</wp:posOffset>
                </wp:positionH>
                <wp:positionV relativeFrom="paragraph">
                  <wp:posOffset>141605</wp:posOffset>
                </wp:positionV>
                <wp:extent cx="2433955" cy="0"/>
                <wp:effectExtent l="0" t="0" r="0" b="0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339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65DE6C" id="Connecteur droit 22" o:spid="_x0000_s1026" style="position:absolute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.9pt,11.15pt" to="217.5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" strokecolor="#a5a5a5 [3206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ahoma" w:hAnsi="Tahoma" w:cs="Tahoma"/>
          <w:sz w:val="20"/>
          <w:szCs w:val="20"/>
        </w:rPr>
        <w:t xml:space="preserve">Fait </w:t>
      </w:r>
      <w:r w:rsidRPr="00485753">
        <w:rPr>
          <w:rFonts w:ascii="Tahoma" w:hAnsi="Tahoma" w:cs="Tahoma"/>
          <w:sz w:val="20"/>
          <w:szCs w:val="20"/>
        </w:rPr>
        <w:t>à</w:t>
      </w:r>
      <w:r>
        <w:rPr>
          <w:rFonts w:ascii="Tahoma" w:hAnsi="Tahoma" w:cs="Tahoma"/>
          <w:sz w:val="20"/>
          <w:szCs w:val="20"/>
        </w:rPr>
        <w:t xml:space="preserve">                                                             </w:t>
      </w:r>
      <w:proofErr w:type="gramStart"/>
      <w:r>
        <w:rPr>
          <w:rFonts w:ascii="Tahoma" w:hAnsi="Tahoma" w:cs="Tahoma"/>
          <w:sz w:val="20"/>
          <w:szCs w:val="20"/>
        </w:rPr>
        <w:t xml:space="preserve">  </w:t>
      </w:r>
      <w:r w:rsidRPr="00485753">
        <w:rPr>
          <w:rFonts w:ascii="Tahoma" w:hAnsi="Tahoma" w:cs="Tahoma"/>
          <w:sz w:val="20"/>
          <w:szCs w:val="20"/>
        </w:rPr>
        <w:t>,</w:t>
      </w:r>
      <w:proofErr w:type="gramEnd"/>
      <w:r w:rsidRPr="00485753">
        <w:rPr>
          <w:rFonts w:ascii="Tahoma" w:hAnsi="Tahoma" w:cs="Tahoma"/>
          <w:sz w:val="20"/>
          <w:szCs w:val="20"/>
        </w:rPr>
        <w:t xml:space="preserve"> le </w:t>
      </w:r>
    </w:p>
    <w:p w14:paraId="59D9CAD2" w14:textId="1DFB0F59" w:rsidR="007530A7" w:rsidRPr="00485753" w:rsidRDefault="007530A7" w:rsidP="007530A7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 w:rsidRPr="00485753">
        <w:rPr>
          <w:rFonts w:ascii="Tahoma" w:hAnsi="Tahoma" w:cs="Tahoma"/>
          <w:sz w:val="20"/>
          <w:szCs w:val="20"/>
        </w:rPr>
        <w:t xml:space="preserve">En deux exemplaires originaux, dont </w:t>
      </w:r>
      <w:r>
        <w:rPr>
          <w:rFonts w:ascii="Tahoma" w:hAnsi="Tahoma" w:cs="Tahoma"/>
          <w:sz w:val="20"/>
          <w:szCs w:val="20"/>
        </w:rPr>
        <w:t xml:space="preserve">un sera conservé par l’emprunteur, et l’autre par le prêteur. </w:t>
      </w:r>
    </w:p>
    <w:p w14:paraId="1346B64E" w14:textId="77777777" w:rsidR="007530A7" w:rsidRDefault="007530A7" w:rsidP="007530A7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1ACC83EA" w14:textId="5C428120" w:rsidR="007530A7" w:rsidRPr="00485753" w:rsidRDefault="007530A7" w:rsidP="007530A7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L’emprunteur </w:t>
      </w:r>
    </w:p>
    <w:p w14:paraId="32ED569D" w14:textId="77777777" w:rsidR="007530A7" w:rsidRPr="00485753" w:rsidRDefault="007530A7" w:rsidP="007530A7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FFBE4F1" wp14:editId="0D8AC3D3">
                <wp:simplePos x="0" y="0"/>
                <wp:positionH relativeFrom="margin">
                  <wp:posOffset>1374140</wp:posOffset>
                </wp:positionH>
                <wp:positionV relativeFrom="paragraph">
                  <wp:posOffset>214853</wp:posOffset>
                </wp:positionV>
                <wp:extent cx="4346369" cy="0"/>
                <wp:effectExtent l="0" t="0" r="0" b="0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4636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C51565" id="Connecteur droit 24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8.2pt,16.9pt" to="450.4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" strokecolor="#a5a5a5 [3206]" strokeweight=".5pt">
                <v:stroke joinstyle="miter"/>
                <w10:wrap anchorx="margin"/>
              </v:line>
            </w:pict>
          </mc:Fallback>
        </mc:AlternateContent>
      </w:r>
      <w:r w:rsidRPr="00485753">
        <w:rPr>
          <w:rFonts w:ascii="Tahoma" w:hAnsi="Tahoma" w:cs="Tahoma"/>
          <w:sz w:val="20"/>
          <w:szCs w:val="20"/>
        </w:rPr>
        <w:t>M</w:t>
      </w:r>
      <w:r>
        <w:rPr>
          <w:rFonts w:ascii="Tahoma" w:hAnsi="Tahoma" w:cs="Tahoma"/>
          <w:sz w:val="20"/>
          <w:szCs w:val="20"/>
        </w:rPr>
        <w:t xml:space="preserve">onsieur </w:t>
      </w:r>
      <w:r w:rsidRPr="00485753">
        <w:rPr>
          <w:rFonts w:ascii="Tahoma" w:hAnsi="Tahoma" w:cs="Tahoma"/>
          <w:sz w:val="20"/>
          <w:szCs w:val="20"/>
        </w:rPr>
        <w:t>ou</w:t>
      </w:r>
      <w:r>
        <w:rPr>
          <w:rFonts w:ascii="Tahoma" w:hAnsi="Tahoma" w:cs="Tahoma"/>
          <w:sz w:val="20"/>
          <w:szCs w:val="20"/>
        </w:rPr>
        <w:t xml:space="preserve"> Madame </w:t>
      </w:r>
    </w:p>
    <w:p w14:paraId="56209E20" w14:textId="77777777" w:rsidR="007530A7" w:rsidRDefault="007530A7" w:rsidP="007530A7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251C87D8" w14:textId="2EB7DBE2" w:rsidR="007530A7" w:rsidRDefault="007530A7" w:rsidP="007530A7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485753">
        <w:rPr>
          <w:rFonts w:ascii="Tahoma" w:hAnsi="Tahoma" w:cs="Tahoma"/>
          <w:sz w:val="20"/>
          <w:szCs w:val="20"/>
        </w:rPr>
        <w:t xml:space="preserve">Signature </w:t>
      </w:r>
    </w:p>
    <w:p w14:paraId="529433F2" w14:textId="77777777" w:rsidR="007530A7" w:rsidRDefault="007530A7" w:rsidP="007530A7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F19B014" wp14:editId="67849F11">
                <wp:simplePos x="0" y="0"/>
                <wp:positionH relativeFrom="margin">
                  <wp:posOffset>0</wp:posOffset>
                </wp:positionH>
                <wp:positionV relativeFrom="paragraph">
                  <wp:posOffset>38100</wp:posOffset>
                </wp:positionV>
                <wp:extent cx="2162175" cy="79057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7905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5C1A8F" id="Rectangle 5" o:spid="_x0000_s1026" style="position:absolute;margin-left:0;margin-top:3pt;width:170.25pt;height:62.2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" filled="f" strokecolor="#1f4d78 [1604]" strokeweight="1pt">
                <w10:wrap anchorx="margin"/>
              </v:rect>
            </w:pict>
          </mc:Fallback>
        </mc:AlternateContent>
      </w:r>
    </w:p>
    <w:p w14:paraId="1A99B9E3" w14:textId="77777777" w:rsidR="007530A7" w:rsidRDefault="007530A7" w:rsidP="007530A7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167CED51" w14:textId="77777777" w:rsidR="007530A7" w:rsidRDefault="007530A7" w:rsidP="007530A7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51A90A93" w14:textId="77777777" w:rsidR="007530A7" w:rsidRDefault="007530A7" w:rsidP="007530A7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5D07948C" w14:textId="77777777" w:rsidR="007530A7" w:rsidRDefault="007530A7" w:rsidP="007530A7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06DAB553" w14:textId="77777777" w:rsidR="007530A7" w:rsidRDefault="007530A7" w:rsidP="007530A7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0F6AEB4D" w14:textId="77777777" w:rsidR="007530A7" w:rsidRDefault="007530A7" w:rsidP="007530A7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13D19AA7" w14:textId="1CA32C3A" w:rsidR="007530A7" w:rsidRDefault="007530A7" w:rsidP="007530A7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Signature et cachet du responsable de l’établissement prêteur </w:t>
      </w:r>
    </w:p>
    <w:p w14:paraId="6B26BC8D" w14:textId="77777777" w:rsidR="007530A7" w:rsidRDefault="007530A7" w:rsidP="007530A7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5D74B08" wp14:editId="46DDF242">
                <wp:simplePos x="0" y="0"/>
                <wp:positionH relativeFrom="margin">
                  <wp:align>left</wp:align>
                </wp:positionH>
                <wp:positionV relativeFrom="paragraph">
                  <wp:posOffset>47328</wp:posOffset>
                </wp:positionV>
                <wp:extent cx="3396343" cy="1531917"/>
                <wp:effectExtent l="0" t="0" r="13970" b="114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6343" cy="153191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7618E6" id="Rectangle 6" o:spid="_x0000_s1026" style="position:absolute;margin-left:0;margin-top:3.75pt;width:267.45pt;height:120.6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" filled="f" strokecolor="#1f4d78 [1604]" strokeweight="1pt">
                <w10:wrap anchorx="margin"/>
              </v:rect>
            </w:pict>
          </mc:Fallback>
        </mc:AlternateContent>
      </w:r>
    </w:p>
    <w:p w14:paraId="481C5CCA" w14:textId="77777777" w:rsidR="007530A7" w:rsidRDefault="007530A7" w:rsidP="007530A7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03209D0F" w14:textId="77777777" w:rsidR="007530A7" w:rsidRDefault="007530A7" w:rsidP="007530A7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4C4F7611" w14:textId="33AFF550" w:rsidR="00585658" w:rsidRPr="00485753" w:rsidRDefault="00585658" w:rsidP="00CF125C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sectPr w:rsidR="00585658" w:rsidRPr="00485753" w:rsidSect="007A2DA3">
      <w:headerReference w:type="default" r:id="rId14"/>
      <w:footerReference w:type="default" r:id="rId15"/>
      <w:pgSz w:w="11906" w:h="16838"/>
      <w:pgMar w:top="1843" w:right="1417" w:bottom="426" w:left="1417" w:header="142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AC0D2D" w14:textId="77777777" w:rsidR="00D44DBB" w:rsidRDefault="00D44DBB" w:rsidP="00E75F62">
      <w:pPr>
        <w:spacing w:after="0" w:line="240" w:lineRule="auto"/>
      </w:pPr>
      <w:r>
        <w:separator/>
      </w:r>
    </w:p>
  </w:endnote>
  <w:endnote w:type="continuationSeparator" w:id="0">
    <w:p w14:paraId="09D2D4C5" w14:textId="77777777" w:rsidR="00D44DBB" w:rsidRDefault="00D44DBB" w:rsidP="00E75F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0081953"/>
      <w:docPartObj>
        <w:docPartGallery w:val="Page Numbers (Bottom of Page)"/>
        <w:docPartUnique/>
      </w:docPartObj>
    </w:sdtPr>
    <w:sdtEndPr/>
    <w:sdtContent>
      <w:p w14:paraId="61C2075E" w14:textId="75431C87" w:rsidR="006E1CAB" w:rsidRDefault="00215B30" w:rsidP="00D304DC">
        <w:pPr>
          <w:pStyle w:val="Pieddepage"/>
          <w:tabs>
            <w:tab w:val="clear" w:pos="4536"/>
            <w:tab w:val="clear" w:pos="9072"/>
            <w:tab w:val="left" w:pos="426"/>
          </w:tabs>
        </w:pPr>
        <w:r>
          <w:rPr>
            <w:color w:val="AEAAAA" w:themeColor="background2" w:themeShade="BF"/>
            <w:sz w:val="14"/>
          </w:rPr>
          <w:t>CONVENTION DE PRET</w:t>
        </w:r>
        <w:r w:rsidR="007A2DA3" w:rsidRPr="007A2DA3">
          <w:rPr>
            <w:color w:val="AEAAAA" w:themeColor="background2" w:themeShade="BF"/>
            <w:sz w:val="14"/>
          </w:rPr>
          <w:t xml:space="preserve"> À TITRE GRATUIT D’UNE TABLETTE TACTILE </w:t>
        </w:r>
        <w:r>
          <w:rPr>
            <w:color w:val="AEAAAA" w:themeColor="background2" w:themeShade="BF"/>
            <w:sz w:val="14"/>
          </w:rPr>
          <w:t xml:space="preserve">– PERSONNEL EDUCATIF </w:t>
        </w:r>
        <w:r w:rsidRPr="007A2DA3">
          <w:rPr>
            <w:color w:val="AEAAAA" w:themeColor="background2" w:themeShade="BF"/>
            <w:sz w:val="14"/>
          </w:rPr>
          <w:t>–</w:t>
        </w:r>
        <w:r w:rsidR="00D304DC">
          <w:rPr>
            <w:color w:val="AEAAAA" w:themeColor="background2" w:themeShade="BF"/>
            <w:sz w:val="14"/>
          </w:rPr>
          <w:t xml:space="preserve"> V</w:t>
        </w:r>
        <w:r w:rsidR="00A24241">
          <w:rPr>
            <w:color w:val="AEAAAA" w:themeColor="background2" w:themeShade="BF"/>
            <w:sz w:val="14"/>
          </w:rPr>
          <w:t xml:space="preserve"> 11.09.2020</w:t>
        </w:r>
        <w:r w:rsidR="00D304DC">
          <w:tab/>
        </w:r>
        <w:r w:rsidR="00D304DC">
          <w:tab/>
        </w:r>
        <w:r w:rsidR="00D304DC">
          <w:tab/>
        </w:r>
        <w:r w:rsidR="006E1CAB">
          <w:fldChar w:fldCharType="begin"/>
        </w:r>
        <w:r w:rsidR="006E1CAB">
          <w:instrText>PAGE   \* MERGEFORMAT</w:instrText>
        </w:r>
        <w:r w:rsidR="006E1CAB">
          <w:fldChar w:fldCharType="separate"/>
        </w:r>
        <w:r w:rsidR="00431B7E">
          <w:rPr>
            <w:noProof/>
          </w:rPr>
          <w:t>2</w:t>
        </w:r>
        <w:r w:rsidR="006E1CAB">
          <w:fldChar w:fldCharType="end"/>
        </w:r>
      </w:p>
    </w:sdtContent>
  </w:sdt>
  <w:p w14:paraId="5588CC6E" w14:textId="77777777" w:rsidR="006E1CAB" w:rsidRDefault="006E1CA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1D0922" w14:textId="77777777" w:rsidR="00D44DBB" w:rsidRDefault="00D44DBB" w:rsidP="00E75F62">
      <w:pPr>
        <w:spacing w:after="0" w:line="240" w:lineRule="auto"/>
      </w:pPr>
      <w:r>
        <w:separator/>
      </w:r>
    </w:p>
  </w:footnote>
  <w:footnote w:type="continuationSeparator" w:id="0">
    <w:p w14:paraId="51AC6CE5" w14:textId="77777777" w:rsidR="00D44DBB" w:rsidRDefault="00D44DBB" w:rsidP="00E75F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2F266A" w14:textId="67DA5AAF" w:rsidR="00E75F62" w:rsidRDefault="00C0355F" w:rsidP="00E75F62">
    <w:pPr>
      <w:pStyle w:val="En-tte"/>
      <w:ind w:left="2268"/>
    </w:pPr>
    <w:r>
      <w:rPr>
        <w:rFonts w:ascii="Tahoma" w:hAnsi="Tahoma" w:cs="Tahoma"/>
        <w:b/>
        <w:bCs/>
        <w:noProof/>
        <w:sz w:val="20"/>
        <w:szCs w:val="20"/>
        <w:lang w:eastAsia="fr-FR"/>
      </w:rPr>
      <w:drawing>
        <wp:anchor distT="0" distB="0" distL="114300" distR="114300" simplePos="0" relativeHeight="251658240" behindDoc="0" locked="0" layoutInCell="1" allowOverlap="1" wp14:anchorId="0D3A4A15" wp14:editId="667993BB">
          <wp:simplePos x="0" y="0"/>
          <wp:positionH relativeFrom="column">
            <wp:posOffset>5542940</wp:posOffset>
          </wp:positionH>
          <wp:positionV relativeFrom="paragraph">
            <wp:posOffset>146718</wp:posOffset>
          </wp:positionV>
          <wp:extent cx="722338" cy="925765"/>
          <wp:effectExtent l="0" t="0" r="1905" b="8255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c-regionsu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338" cy="92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0893"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776CB6CC" wp14:editId="3FB6647B">
          <wp:simplePos x="0" y="0"/>
          <wp:positionH relativeFrom="column">
            <wp:posOffset>-699770</wp:posOffset>
          </wp:positionH>
          <wp:positionV relativeFrom="paragraph">
            <wp:posOffset>81915</wp:posOffset>
          </wp:positionV>
          <wp:extent cx="1504950" cy="869456"/>
          <wp:effectExtent l="0" t="0" r="0" b="698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869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A31153"/>
    <w:multiLevelType w:val="hybridMultilevel"/>
    <w:tmpl w:val="A13CE716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5763631"/>
    <w:multiLevelType w:val="hybridMultilevel"/>
    <w:tmpl w:val="7C8EE9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CA1B8E"/>
    <w:multiLevelType w:val="hybridMultilevel"/>
    <w:tmpl w:val="85347C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440BB9"/>
    <w:multiLevelType w:val="hybridMultilevel"/>
    <w:tmpl w:val="A72023D6"/>
    <w:lvl w:ilvl="0" w:tplc="97B4405C">
      <w:numFmt w:val="bullet"/>
      <w:lvlText w:val="-"/>
      <w:lvlJc w:val="left"/>
      <w:pPr>
        <w:ind w:left="1065" w:hanging="705"/>
      </w:pPr>
      <w:rPr>
        <w:rFonts w:ascii="Tahoma" w:eastAsiaTheme="minorHAnsi" w:hAnsi="Tahoma" w:cs="Tahoma" w:hint="default"/>
      </w:rPr>
    </w:lvl>
    <w:lvl w:ilvl="1" w:tplc="2A660304">
      <w:numFmt w:val="bullet"/>
      <w:lvlText w:val="•"/>
      <w:lvlJc w:val="left"/>
      <w:pPr>
        <w:ind w:left="1785" w:hanging="705"/>
      </w:pPr>
      <w:rPr>
        <w:rFonts w:ascii="Tahoma" w:eastAsiaTheme="minorHAnsi" w:hAnsi="Tahoma" w:cs="Tahoma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E07F97"/>
    <w:multiLevelType w:val="hybridMultilevel"/>
    <w:tmpl w:val="146CD3D2"/>
    <w:lvl w:ilvl="0" w:tplc="ECDEBA8A">
      <w:numFmt w:val="bullet"/>
      <w:lvlText w:val="–"/>
      <w:lvlJc w:val="left"/>
      <w:pPr>
        <w:ind w:left="108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3947027"/>
    <w:multiLevelType w:val="hybridMultilevel"/>
    <w:tmpl w:val="AF30671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D290865"/>
    <w:multiLevelType w:val="hybridMultilevel"/>
    <w:tmpl w:val="C2F83F9C"/>
    <w:lvl w:ilvl="0" w:tplc="ECDEBA8A">
      <w:numFmt w:val="bullet"/>
      <w:lvlText w:val="–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D841C6"/>
    <w:multiLevelType w:val="hybridMultilevel"/>
    <w:tmpl w:val="F81CF7EE"/>
    <w:lvl w:ilvl="0" w:tplc="4C4A2C9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9D774E"/>
    <w:multiLevelType w:val="hybridMultilevel"/>
    <w:tmpl w:val="A0A446AE"/>
    <w:lvl w:ilvl="0" w:tplc="4C4A2C9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2"/>
  </w:num>
  <w:num w:numId="7">
    <w:abstractNumId w:val="3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EE4"/>
    <w:rsid w:val="000367D2"/>
    <w:rsid w:val="00051CE1"/>
    <w:rsid w:val="000D6CAD"/>
    <w:rsid w:val="000E091E"/>
    <w:rsid w:val="00130D39"/>
    <w:rsid w:val="001371A0"/>
    <w:rsid w:val="00152275"/>
    <w:rsid w:val="001A2798"/>
    <w:rsid w:val="001C1085"/>
    <w:rsid w:val="001D4141"/>
    <w:rsid w:val="001E04DB"/>
    <w:rsid w:val="00215B30"/>
    <w:rsid w:val="00267973"/>
    <w:rsid w:val="0027355C"/>
    <w:rsid w:val="00294D7E"/>
    <w:rsid w:val="002B1D84"/>
    <w:rsid w:val="002B428D"/>
    <w:rsid w:val="002C5341"/>
    <w:rsid w:val="002E2612"/>
    <w:rsid w:val="00301F37"/>
    <w:rsid w:val="00314116"/>
    <w:rsid w:val="00365D67"/>
    <w:rsid w:val="0037556B"/>
    <w:rsid w:val="00386AA7"/>
    <w:rsid w:val="00386FEF"/>
    <w:rsid w:val="003A0205"/>
    <w:rsid w:val="003A5855"/>
    <w:rsid w:val="003F474A"/>
    <w:rsid w:val="00431B7E"/>
    <w:rsid w:val="00433CE9"/>
    <w:rsid w:val="00453EB4"/>
    <w:rsid w:val="0046519C"/>
    <w:rsid w:val="0047345D"/>
    <w:rsid w:val="00485753"/>
    <w:rsid w:val="00496BD7"/>
    <w:rsid w:val="004C3780"/>
    <w:rsid w:val="004E1C45"/>
    <w:rsid w:val="00503BA8"/>
    <w:rsid w:val="00531629"/>
    <w:rsid w:val="00585658"/>
    <w:rsid w:val="00591CED"/>
    <w:rsid w:val="005F4A56"/>
    <w:rsid w:val="0060724D"/>
    <w:rsid w:val="0063681E"/>
    <w:rsid w:val="00663AB0"/>
    <w:rsid w:val="00681F40"/>
    <w:rsid w:val="00683B6D"/>
    <w:rsid w:val="00685EE4"/>
    <w:rsid w:val="0068642B"/>
    <w:rsid w:val="006B28B8"/>
    <w:rsid w:val="006C1D55"/>
    <w:rsid w:val="006E1CAB"/>
    <w:rsid w:val="006F518C"/>
    <w:rsid w:val="0074127B"/>
    <w:rsid w:val="00743AC9"/>
    <w:rsid w:val="007530A7"/>
    <w:rsid w:val="00780893"/>
    <w:rsid w:val="0079564F"/>
    <w:rsid w:val="007A2DA3"/>
    <w:rsid w:val="00812EEF"/>
    <w:rsid w:val="00843F1A"/>
    <w:rsid w:val="008C10F8"/>
    <w:rsid w:val="008E1884"/>
    <w:rsid w:val="00903064"/>
    <w:rsid w:val="00903AB8"/>
    <w:rsid w:val="00905805"/>
    <w:rsid w:val="00912BAC"/>
    <w:rsid w:val="00930939"/>
    <w:rsid w:val="009660BE"/>
    <w:rsid w:val="00976BF4"/>
    <w:rsid w:val="00997474"/>
    <w:rsid w:val="00A24241"/>
    <w:rsid w:val="00A6741D"/>
    <w:rsid w:val="00A92322"/>
    <w:rsid w:val="00AB52D0"/>
    <w:rsid w:val="00AC7191"/>
    <w:rsid w:val="00AE3CFD"/>
    <w:rsid w:val="00AF16A0"/>
    <w:rsid w:val="00AF78E6"/>
    <w:rsid w:val="00B01584"/>
    <w:rsid w:val="00B12901"/>
    <w:rsid w:val="00B67843"/>
    <w:rsid w:val="00BF6329"/>
    <w:rsid w:val="00BF6975"/>
    <w:rsid w:val="00C0355F"/>
    <w:rsid w:val="00C35632"/>
    <w:rsid w:val="00C77D8D"/>
    <w:rsid w:val="00CF125C"/>
    <w:rsid w:val="00D13C78"/>
    <w:rsid w:val="00D304DC"/>
    <w:rsid w:val="00D44DBB"/>
    <w:rsid w:val="00D520EA"/>
    <w:rsid w:val="00D57CFD"/>
    <w:rsid w:val="00DB3D9A"/>
    <w:rsid w:val="00E01D44"/>
    <w:rsid w:val="00E21478"/>
    <w:rsid w:val="00E6505F"/>
    <w:rsid w:val="00E74CB2"/>
    <w:rsid w:val="00E75F62"/>
    <w:rsid w:val="00ED7705"/>
    <w:rsid w:val="00EF6F0E"/>
    <w:rsid w:val="00F11D68"/>
    <w:rsid w:val="00F14EE6"/>
    <w:rsid w:val="00F744A5"/>
    <w:rsid w:val="00F81990"/>
    <w:rsid w:val="00FB4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76CCF69A"/>
  <w15:chartTrackingRefBased/>
  <w15:docId w15:val="{2015C458-B089-459C-93C1-73F64FE59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ibkeyword">
    <w:name w:val="mibkeyword"/>
    <w:basedOn w:val="Policepardfaut"/>
    <w:rsid w:val="00685EE4"/>
  </w:style>
  <w:style w:type="paragraph" w:styleId="En-tte">
    <w:name w:val="header"/>
    <w:basedOn w:val="Normal"/>
    <w:link w:val="En-tteCar"/>
    <w:uiPriority w:val="99"/>
    <w:unhideWhenUsed/>
    <w:rsid w:val="00E75F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75F62"/>
  </w:style>
  <w:style w:type="paragraph" w:styleId="Pieddepage">
    <w:name w:val="footer"/>
    <w:basedOn w:val="Normal"/>
    <w:link w:val="PieddepageCar"/>
    <w:uiPriority w:val="99"/>
    <w:unhideWhenUsed/>
    <w:rsid w:val="00E75F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75F62"/>
  </w:style>
  <w:style w:type="paragraph" w:styleId="Paragraphedeliste">
    <w:name w:val="List Paragraph"/>
    <w:basedOn w:val="Normal"/>
    <w:uiPriority w:val="34"/>
    <w:qFormat/>
    <w:rsid w:val="00CF125C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15227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5227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52275"/>
    <w:rPr>
      <w:sz w:val="20"/>
      <w:szCs w:val="20"/>
    </w:rPr>
  </w:style>
  <w:style w:type="paragraph" w:customStyle="1" w:styleId="paragraph">
    <w:name w:val="paragraph"/>
    <w:basedOn w:val="Normal"/>
    <w:rsid w:val="00152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rmaltextrun">
    <w:name w:val="normaltextrun"/>
    <w:basedOn w:val="Policepardfaut"/>
    <w:rsid w:val="00152275"/>
  </w:style>
  <w:style w:type="paragraph" w:styleId="Textedebulles">
    <w:name w:val="Balloon Text"/>
    <w:basedOn w:val="Normal"/>
    <w:link w:val="TextedebullesCar"/>
    <w:uiPriority w:val="99"/>
    <w:semiHidden/>
    <w:unhideWhenUsed/>
    <w:rsid w:val="001522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2275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F14EE6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3A5855"/>
    <w:rPr>
      <w:color w:val="808080"/>
      <w:shd w:val="clear" w:color="auto" w:fill="E6E6E6"/>
    </w:rPr>
  </w:style>
  <w:style w:type="character" w:styleId="Lienhypertextesuivivisit">
    <w:name w:val="FollowedHyperlink"/>
    <w:basedOn w:val="Policepardfaut"/>
    <w:uiPriority w:val="99"/>
    <w:semiHidden/>
    <w:unhideWhenUsed/>
    <w:rsid w:val="003A585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261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9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6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04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295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59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17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227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545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898947">
                                          <w:marLeft w:val="0"/>
                                          <w:marRight w:val="0"/>
                                          <w:marTop w:val="6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426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078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aregionsud.fr/mentions-legales/mentions-generales-sur-la-protection-des-donnees.html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cnil.fr/fr/plainte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ycees@maregionsud.f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AD9B6A0DC09841B4A0C3CE9EBEA1D9" ma:contentTypeVersion="11" ma:contentTypeDescription="Crée un document." ma:contentTypeScope="" ma:versionID="c46973a912ebf99fa884dbf88af5e744">
  <xsd:schema xmlns:xsd="http://www.w3.org/2001/XMLSchema" xmlns:xs="http://www.w3.org/2001/XMLSchema" xmlns:p="http://schemas.microsoft.com/office/2006/metadata/properties" xmlns:ns3="2f52f64a-f1ab-4b2b-afdc-ce865e38e79f" xmlns:ns4="5e08d9c5-a2a2-43d8-93be-55ef86fb3af3" targetNamespace="http://schemas.microsoft.com/office/2006/metadata/properties" ma:root="true" ma:fieldsID="3d04f9014e5a1e0aeb4972322466cee7" ns3:_="" ns4:_="">
    <xsd:import namespace="2f52f64a-f1ab-4b2b-afdc-ce865e38e79f"/>
    <xsd:import namespace="5e08d9c5-a2a2-43d8-93be-55ef86fb3af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52f64a-f1ab-4b2b-afdc-ce865e38e79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08d9c5-a2a2-43d8-93be-55ef86fb3a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B42D44-A379-4B54-B40B-0F937874D8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52f64a-f1ab-4b2b-afdc-ce865e38e79f"/>
    <ds:schemaRef ds:uri="5e08d9c5-a2a2-43d8-93be-55ef86fb3a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ED6646-3AAA-48F9-B93D-2B378156A6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1FC313-DAB7-4DB1-8CD5-E3E1E48B296E}">
  <ds:schemaRefs>
    <ds:schemaRef ds:uri="http://www.w3.org/XML/1998/namespace"/>
    <ds:schemaRef ds:uri="http://purl.org/dc/elements/1.1/"/>
    <ds:schemaRef ds:uri="http://schemas.microsoft.com/office/2006/documentManagement/types"/>
    <ds:schemaRef ds:uri="2f52f64a-f1ab-4b2b-afdc-ce865e38e79f"/>
    <ds:schemaRef ds:uri="http://purl.org/dc/dcmitype/"/>
    <ds:schemaRef ds:uri="5e08d9c5-a2a2-43d8-93be-55ef86fb3af3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A7E883F2-E78E-49B0-88DE-BA556B0C2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1197</Words>
  <Characters>6589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Régional Pocence Alpes Côte D'Azur</Company>
  <LinksUpToDate>false</LinksUpToDate>
  <CharactersWithSpaces>7771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MAZO Eric</dc:creator>
  <cp:keywords/>
  <dc:description/>
  <cp:lastModifiedBy>MAZO Eric</cp:lastModifiedBy>
  <cp:revision>5</cp:revision>
  <cp:lastPrinted>2019-07-09T16:17:00Z</cp:lastPrinted>
  <dcterms:created xsi:type="dcterms:W3CDTF">2019-09-10T19:57:00Z</dcterms:created>
  <dcterms:modified xsi:type="dcterms:W3CDTF">2020-09-11T21:00:00Z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0x0101009EAD9B6A0DC09841B4A0C3CE9EBEA1D9</vt:lpwstr>
  </property>
</Properties>
</file>